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after="312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工伤认定结论公示</w:t>
      </w:r>
    </w:p>
    <w:tbl>
      <w:tblPr>
        <w:jc w:val="left"/>
        <w:tblInd w:w="-227" w:type="dxa"/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0"/>
        <w:gridCol w:w="915"/>
        <w:gridCol w:w="2822"/>
        <w:gridCol w:w="1916"/>
        <w:gridCol w:w="1767"/>
        <w:gridCol w:w="2539"/>
        <w:gridCol w:w="1499"/>
        <w:gridCol w:w="1818"/>
      </w:tblGrid>
      <w:t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申报时间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认定时间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认定依据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受伤害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部位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认定结论</w:t>
            </w:r>
          </w:p>
        </w:tc>
      </w:tr>
      <w:t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薛皓元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山西龙源新能源有限公司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4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06.04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五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右跟部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4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马国平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Arial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宋体" w:cs="Arial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cs="Arial" w:hAnsi="Calibri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宋体"/>
                <w:sz w:val="30"/>
                <w:szCs w:val="30"/>
              </w:rPr>
              <w:t>忻州市中汇物业管理有限公司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04.30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</w:rPr>
              <w:t>胸部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5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赵冬生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忻州市人和人力资源有限公司（忻州峥嵘法兰锻造有限公司）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04.18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6.17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左腕</w:t>
            </w:r>
            <w:r>
              <w:rPr>
                <w:rFonts w:ascii="宋体"/>
                <w:sz w:val="30"/>
                <w:szCs w:val="30"/>
              </w:rPr>
              <w:t>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刘瑞林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忻州市人和人力资源有限公司（原平市兴胜机械制造有限公司）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04.28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6.17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右前臂、全身多处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卢培军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忻州公共交通有限公司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3.11.06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五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条（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一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颅脑、脑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郭旭和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山西交通控股集团有限公司忻州高速公路分公司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04.28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6.21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颅脑、胸部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汪付平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山西中唐集团有限公司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06.05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06.21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一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胸部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常福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山西交投高速公路有限公司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06.06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6.21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《工伤保险条例》第十</w:t>
            </w:r>
            <w:r>
              <w:rPr>
                <w:rFonts w:ascii="宋体"/>
                <w:sz w:val="30"/>
                <w:szCs w:val="30"/>
              </w:rPr>
              <w:t>四</w:t>
            </w:r>
            <w:r>
              <w:rPr>
                <w:rFonts w:ascii="宋体"/>
                <w:sz w:val="30"/>
                <w:szCs w:val="30"/>
              </w:rPr>
              <w:t>条（</w:t>
            </w:r>
            <w:r>
              <w:rPr>
                <w:rFonts w:ascii="宋体"/>
                <w:sz w:val="30"/>
                <w:szCs w:val="30"/>
              </w:rPr>
              <w:t>五</w:t>
            </w:r>
            <w:r>
              <w:rPr>
                <w:rFonts w:ascii="宋体"/>
                <w:sz w:val="30"/>
                <w:szCs w:val="30"/>
              </w:rPr>
              <w:t>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左前臂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芦黄林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忻州公共交通有限公司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5.29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7.03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不符合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、十五条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踝部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不予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武继岗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晋能控股煤业集团轩岗煤电有限责任公司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5.16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7.03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左大拇趾</w:t>
            </w:r>
            <w:r>
              <w:rPr>
                <w:rFonts w:ascii="宋体"/>
                <w:sz w:val="30"/>
                <w:szCs w:val="30"/>
              </w:rPr>
              <w:t>、踝及脚、左二趾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王建华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中国邮政集团有限公司忻州市分公司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2024.05.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7.03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一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右手环指,右手中指,右手食指,右手小指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陈永喜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eastAsia="zh-CN"/>
              </w:rPr>
            </w:pPr>
            <w:r>
              <w:rPr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山西中唐集团有限公司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05.28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7.22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右小腿,小腿,脊柱,胸部,右踝部</w:t>
            </w:r>
          </w:p>
          <w:p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周建良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忻州市就业和人才服务中心（公益40、50）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7.29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六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颅骨,脑,颅脑,全身多处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余跃勇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晋能控股煤业集团轩岗煤电有限责任公司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7.03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7.29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一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脊柱,腰部,腹部,肩胛部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范晓林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忻州美年大健康门诊部有限公司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07.29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其他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王强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山西晋国电力勘测设计有限公司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06.06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07.29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口,面颌部,左掌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贺秀娟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山西佳鑫人力资源服务有限公司（忻州邮储银行）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8.05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踝及脚,右踝部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智书林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忻州市和兴物业服务有限公司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6.19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2024.08.05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踝部,右踝部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杨玉军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/>
                <w:sz w:val="30"/>
                <w:szCs w:val="30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四川鼎诚雅筑建筑工程有限公司（忻州邦泰·天誉（一期））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08.05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胸部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王金花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/>
                <w:sz w:val="30"/>
                <w:szCs w:val="30"/>
              </w:rPr>
              <w:t>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忻州市兴达劳务派遣有限责任公司（神达能源）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08.05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右手中指,右手环指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石贤华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/>
                <w:sz w:val="30"/>
                <w:szCs w:val="30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忻州市建筑工程招标投标服务中心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3.10.22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08.12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脑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岳变英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/>
                <w:sz w:val="30"/>
                <w:szCs w:val="30"/>
              </w:rPr>
              <w:t>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忻州中泛酒店管理有限公司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06.28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08.13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</w:t>
            </w:r>
            <w:r>
              <w:rPr>
                <w:rFonts w:ascii="宋体"/>
                <w:sz w:val="30"/>
                <w:szCs w:val="30"/>
                <w:vertAlign w:val="baseline"/>
                <w:lang w:eastAsia="zh-CN"/>
              </w:rPr>
              <w:t>一</w:t>
            </w: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腕,右腕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李浩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/>
                <w:sz w:val="30"/>
                <w:szCs w:val="30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山西大正保安服务集团有限公司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07.01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ascii="宋体"/>
                <w:sz w:val="30"/>
                <w:szCs w:val="30"/>
                <w:vertAlign w:val="baseline"/>
                <w:lang w:val="en-US" w:eastAsia="zh-CN"/>
              </w:rPr>
              <w:t>08.23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踝部,左踝部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236" w:right="873" w:bottom="1519" w:left="1157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GFlZDMyZjEzNzMzZTIxY2IzYzVhOThlZWNlZDU5Zj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523</TotalTime>
  <Application>Yozo_Office27021597764231179</Application>
  <Pages>5</Pages>
  <Words>1184</Words>
  <Characters>1614</Characters>
  <Lines>301</Lines>
  <Paragraphs>217</Paragraphs>
  <CharactersWithSpaces>1615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1</cp:revision>
  <dcterms:created xsi:type="dcterms:W3CDTF">2024-01-29T07:04:00Z</dcterms:created>
  <dcterms:modified xsi:type="dcterms:W3CDTF">2024-08-28T08:28:45Z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  <property fmtid="{D5CDD505-2E9C-101B-9397-08002B2CF9AE}" pid="3" name="ICV">
    <vt:lpwstr>B4DCB938261E4148B104090467E720F5_11</vt:lpwstr>
  </property>
</Properties>
</file>