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bookmarkStart w:id="32" w:name="_GoBack"/>
      <w:bookmarkEnd w:id="32"/>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hint="eastAsia" w:ascii="黑体" w:hAnsi="黑体" w:eastAsia="黑体"/>
          <w:b/>
          <w:sz w:val="72"/>
          <w:szCs w:val="72"/>
          <w:lang w:val="en-US" w:eastAsia="zh-CN"/>
        </w:rPr>
      </w:pPr>
      <w:r>
        <w:rPr>
          <w:rFonts w:hint="eastAsia" w:ascii="黑体" w:hAnsi="黑体" w:eastAsia="黑体"/>
          <w:b/>
          <w:sz w:val="72"/>
          <w:szCs w:val="72"/>
        </w:rPr>
        <w:t>单位</w:t>
      </w:r>
      <w:r>
        <w:rPr>
          <w:rFonts w:ascii="黑体" w:hAnsi="黑体" w:eastAsia="黑体"/>
          <w:b/>
          <w:sz w:val="72"/>
          <w:szCs w:val="72"/>
        </w:rPr>
        <w:t>网厅</w:t>
      </w:r>
      <w:r>
        <w:rPr>
          <w:rFonts w:hint="eastAsia" w:ascii="黑体" w:hAnsi="黑体" w:eastAsia="黑体"/>
          <w:b/>
          <w:sz w:val="72"/>
          <w:szCs w:val="72"/>
          <w:lang w:val="en-US" w:eastAsia="zh-CN"/>
        </w:rPr>
        <w:t>公共就业</w:t>
      </w:r>
    </w:p>
    <w:p>
      <w:pPr>
        <w:spacing w:after="624" w:afterLines="200" w:line="720" w:lineRule="auto"/>
        <w:ind w:left="-708" w:leftChars="-337" w:right="-1050" w:rightChars="-500"/>
        <w:jc w:val="center"/>
        <w:rPr>
          <w:rFonts w:hint="default" w:ascii="黑体" w:hAnsi="黑体" w:eastAsia="黑体"/>
          <w:b/>
          <w:sz w:val="72"/>
          <w:szCs w:val="72"/>
          <w:lang w:val="en-US" w:eastAsia="zh-CN"/>
        </w:rPr>
      </w:pPr>
      <w:r>
        <w:rPr>
          <w:rFonts w:hint="eastAsia" w:ascii="黑体" w:hAnsi="黑体" w:eastAsia="黑体"/>
          <w:b/>
          <w:sz w:val="72"/>
          <w:szCs w:val="72"/>
          <w:lang w:val="en-US" w:eastAsia="zh-CN"/>
        </w:rPr>
        <w:t>劳动用工备案</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lang w:val="en-US" w:eastAsia="zh-CN"/>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lang w:val="en-US" w:eastAsia="zh-CN"/>
        </w:rPr>
        <w:t>2</w:t>
      </w:r>
      <w:r>
        <w:rPr>
          <w:rFonts w:hint="eastAsia" w:ascii="楷体" w:hAnsi="楷体" w:eastAsia="楷体"/>
          <w:sz w:val="32"/>
          <w:szCs w:val="32"/>
        </w:rPr>
        <w:t>年</w:t>
      </w:r>
      <w:r>
        <w:rPr>
          <w:rFonts w:ascii="楷体" w:hAnsi="楷体" w:eastAsia="楷体"/>
          <w:sz w:val="32"/>
          <w:szCs w:val="32"/>
        </w:rPr>
        <w:t>1</w:t>
      </w:r>
      <w:r>
        <w:rPr>
          <w:rFonts w:hint="eastAsia" w:ascii="楷体" w:hAnsi="楷体" w:eastAsia="楷体"/>
          <w:sz w:val="32"/>
          <w:szCs w:val="32"/>
          <w:lang w:val="en-US" w:eastAsia="zh-CN"/>
        </w:rPr>
        <w:t>2</w:t>
      </w:r>
      <w:r>
        <w:rPr>
          <w:rFonts w:hint="eastAsia" w:ascii="楷体" w:hAnsi="楷体" w:eastAsia="楷体"/>
          <w:sz w:val="32"/>
          <w:szCs w:val="32"/>
        </w:rPr>
        <w:t>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39"/>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rPr>
                <w:rFonts w:hint="default" w:eastAsia="宋体"/>
                <w:lang w:val="en-US" w:eastAsia="zh-CN"/>
              </w:rPr>
            </w:pPr>
            <w:r>
              <w:rPr>
                <w:rFonts w:hint="eastAsia"/>
              </w:rPr>
              <w:t>202</w:t>
            </w:r>
            <w:r>
              <w:rPr>
                <w:rFonts w:hint="eastAsia"/>
                <w:lang w:val="en-US" w:eastAsia="zh-CN"/>
              </w:rPr>
              <w:t>2</w:t>
            </w:r>
            <w:r>
              <w:rPr>
                <w:rFonts w:hint="eastAsia"/>
              </w:rPr>
              <w:t>-</w:t>
            </w:r>
            <w:r>
              <w:t>1</w:t>
            </w:r>
            <w:r>
              <w:rPr>
                <w:rFonts w:hint="eastAsia"/>
                <w:lang w:val="en-US" w:eastAsia="zh-CN"/>
              </w:rPr>
              <w:t>2</w:t>
            </w:r>
            <w:r>
              <w:t>-</w:t>
            </w:r>
            <w:r>
              <w:rPr>
                <w:rFonts w:hint="eastAsia"/>
                <w:lang w:val="en-US" w:eastAsia="zh-CN"/>
              </w:rPr>
              <w:t>20</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hint="eastAsia" w:asciiTheme="minorHAnsi" w:hAnsiTheme="minorHAnsi" w:eastAsiaTheme="minorEastAsia" w:cstheme="minorBidi"/>
                <w:szCs w:val="22"/>
                <w:lang w:val="en-US" w:eastAsia="zh-CN"/>
              </w:rPr>
            </w:pPr>
            <w:r>
              <w:rPr>
                <w:rFonts w:hint="eastAsia" w:asciiTheme="minorHAnsi" w:hAnsiTheme="minorHAnsi" w:eastAsiaTheme="minorEastAsia" w:cstheme="minorBidi"/>
                <w:szCs w:val="22"/>
                <w:lang w:val="en-US" w:eastAsia="zh-CN"/>
              </w:rPr>
              <w:t>乔鸿</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6"/>
            <w:jc w:val="center"/>
            <w:rPr>
              <w:b/>
              <w:bCs/>
              <w:color w:val="auto"/>
              <w:sz w:val="30"/>
              <w:szCs w:val="30"/>
            </w:rPr>
          </w:pPr>
          <w:bookmarkStart w:id="0" w:name="_Hlk40973379"/>
          <w:r>
            <w:rPr>
              <w:b/>
              <w:bCs/>
              <w:color w:val="auto"/>
              <w:sz w:val="30"/>
              <w:szCs w:val="30"/>
              <w:lang w:val="zh-CN"/>
            </w:rPr>
            <w:t>目录</w:t>
          </w:r>
        </w:p>
        <w:bookmarkEnd w:id="0"/>
        <w:p>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_Toc12631 </w:instrText>
          </w:r>
          <w:r>
            <w:fldChar w:fldCharType="separate"/>
          </w:r>
          <w:r>
            <w:rPr>
              <w:rFonts w:hint="eastAsia" w:ascii="宋体" w:hAnsi="宋体" w:eastAsia="宋体"/>
            </w:rPr>
            <w:t xml:space="preserve">第 1 章 </w:t>
          </w:r>
          <w:r>
            <w:rPr>
              <w:rFonts w:hint="eastAsia"/>
            </w:rPr>
            <w:t>引言</w:t>
          </w:r>
          <w:r>
            <w:tab/>
          </w:r>
          <w:r>
            <w:fldChar w:fldCharType="begin"/>
          </w:r>
          <w:r>
            <w:instrText xml:space="preserve"> PAGEREF _Toc12631 \h </w:instrText>
          </w:r>
          <w:r>
            <w:fldChar w:fldCharType="separate"/>
          </w:r>
          <w:r>
            <w:t>3</w:t>
          </w:r>
          <w:r>
            <w:fldChar w:fldCharType="end"/>
          </w:r>
          <w:r>
            <w:fldChar w:fldCharType="end"/>
          </w:r>
        </w:p>
        <w:p>
          <w:pPr>
            <w:pStyle w:val="33"/>
            <w:tabs>
              <w:tab w:val="right" w:leader="dot" w:pos="8306"/>
              <w:tab w:val="clear" w:pos="840"/>
              <w:tab w:val="clear" w:pos="8296"/>
            </w:tabs>
          </w:pPr>
          <w:r>
            <w:rPr>
              <w:bCs/>
              <w:lang w:val="zh-CN"/>
            </w:rPr>
            <w:fldChar w:fldCharType="begin"/>
          </w:r>
          <w:r>
            <w:rPr>
              <w:bCs/>
              <w:lang w:val="zh-CN"/>
            </w:rPr>
            <w:instrText xml:space="preserve"> HYPERLINK \l _Toc5726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eastAsia"/>
            </w:rPr>
            <w:t>目的</w:t>
          </w:r>
          <w:r>
            <w:tab/>
          </w:r>
          <w:r>
            <w:fldChar w:fldCharType="begin"/>
          </w:r>
          <w:r>
            <w:instrText xml:space="preserve"> PAGEREF _Toc5726 \h </w:instrText>
          </w:r>
          <w:r>
            <w:fldChar w:fldCharType="separate"/>
          </w:r>
          <w:r>
            <w:t>3</w:t>
          </w:r>
          <w:r>
            <w:fldChar w:fldCharType="end"/>
          </w:r>
          <w:r>
            <w:rPr>
              <w:bCs/>
              <w:lang w:val="zh-CN"/>
            </w:rPr>
            <w:fldChar w:fldCharType="end"/>
          </w:r>
        </w:p>
        <w:p>
          <w:pPr>
            <w:pStyle w:val="27"/>
            <w:tabs>
              <w:tab w:val="right" w:leader="dot" w:pos="8306"/>
              <w:tab w:val="clear" w:pos="210"/>
              <w:tab w:val="clear" w:pos="8296"/>
            </w:tabs>
          </w:pPr>
          <w:r>
            <w:rPr>
              <w:bCs/>
              <w:lang w:val="zh-CN"/>
            </w:rPr>
            <w:fldChar w:fldCharType="begin"/>
          </w:r>
          <w:r>
            <w:rPr>
              <w:bCs/>
              <w:lang w:val="zh-CN"/>
            </w:rPr>
            <w:instrText xml:space="preserve"> HYPERLINK \l _Toc14988 </w:instrText>
          </w:r>
          <w:r>
            <w:rPr>
              <w:bCs/>
              <w:lang w:val="zh-CN"/>
            </w:rPr>
            <w:fldChar w:fldCharType="separate"/>
          </w:r>
          <w:r>
            <w:rPr>
              <w:rFonts w:hint="eastAsia" w:ascii="宋体" w:hAnsi="宋体" w:eastAsia="宋体"/>
            </w:rPr>
            <w:t xml:space="preserve">第 2 章 </w:t>
          </w:r>
          <w:r>
            <w:rPr>
              <w:rFonts w:hint="eastAsia"/>
            </w:rPr>
            <w:t>系统介绍</w:t>
          </w:r>
          <w:r>
            <w:tab/>
          </w:r>
          <w:r>
            <w:fldChar w:fldCharType="begin"/>
          </w:r>
          <w:r>
            <w:instrText xml:space="preserve"> PAGEREF _Toc14988 \h </w:instrText>
          </w:r>
          <w:r>
            <w:fldChar w:fldCharType="separate"/>
          </w:r>
          <w:r>
            <w:t>3</w:t>
          </w:r>
          <w:r>
            <w:fldChar w:fldCharType="end"/>
          </w:r>
          <w:r>
            <w:rPr>
              <w:bCs/>
              <w:lang w:val="zh-CN"/>
            </w:rPr>
            <w:fldChar w:fldCharType="end"/>
          </w:r>
        </w:p>
        <w:p>
          <w:pPr>
            <w:pStyle w:val="33"/>
            <w:tabs>
              <w:tab w:val="right" w:leader="dot" w:pos="8306"/>
              <w:tab w:val="clear" w:pos="840"/>
              <w:tab w:val="clear" w:pos="8296"/>
            </w:tabs>
          </w:pPr>
          <w:r>
            <w:rPr>
              <w:bCs/>
              <w:lang w:val="zh-CN"/>
            </w:rPr>
            <w:fldChar w:fldCharType="begin"/>
          </w:r>
          <w:r>
            <w:rPr>
              <w:bCs/>
              <w:lang w:val="zh-CN"/>
            </w:rPr>
            <w:instrText xml:space="preserve"> HYPERLINK \l _Toc18280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rPr>
            <w:t>功能介绍</w:t>
          </w:r>
          <w:r>
            <w:tab/>
          </w:r>
          <w:r>
            <w:fldChar w:fldCharType="begin"/>
          </w:r>
          <w:r>
            <w:instrText xml:space="preserve"> PAGEREF _Toc18280 \h </w:instrText>
          </w:r>
          <w:r>
            <w:fldChar w:fldCharType="separate"/>
          </w:r>
          <w:r>
            <w:t>3</w:t>
          </w:r>
          <w:r>
            <w:fldChar w:fldCharType="end"/>
          </w:r>
          <w:r>
            <w:rPr>
              <w:bCs/>
              <w:lang w:val="zh-CN"/>
            </w:rPr>
            <w:fldChar w:fldCharType="end"/>
          </w:r>
        </w:p>
        <w:p>
          <w:pPr>
            <w:pStyle w:val="27"/>
            <w:tabs>
              <w:tab w:val="right" w:leader="dot" w:pos="8306"/>
              <w:tab w:val="clear" w:pos="210"/>
              <w:tab w:val="clear" w:pos="8296"/>
            </w:tabs>
          </w:pPr>
          <w:r>
            <w:rPr>
              <w:bCs/>
              <w:lang w:val="zh-CN"/>
            </w:rPr>
            <w:fldChar w:fldCharType="begin"/>
          </w:r>
          <w:r>
            <w:rPr>
              <w:bCs/>
              <w:lang w:val="zh-CN"/>
            </w:rPr>
            <w:instrText xml:space="preserve"> HYPERLINK \l _Toc6926 </w:instrText>
          </w:r>
          <w:r>
            <w:rPr>
              <w:bCs/>
              <w:lang w:val="zh-CN"/>
            </w:rPr>
            <w:fldChar w:fldCharType="separate"/>
          </w:r>
          <w:r>
            <w:rPr>
              <w:rFonts w:hint="eastAsia" w:ascii="宋体" w:hAnsi="宋体" w:eastAsia="宋体"/>
            </w:rPr>
            <w:t xml:space="preserve">第 3 章 </w:t>
          </w:r>
          <w:r>
            <w:t>业务</w:t>
          </w:r>
          <w:r>
            <w:rPr>
              <w:rFonts w:hint="eastAsia"/>
            </w:rPr>
            <w:t>操作指南</w:t>
          </w:r>
          <w:r>
            <w:tab/>
          </w:r>
          <w:r>
            <w:fldChar w:fldCharType="begin"/>
          </w:r>
          <w:r>
            <w:instrText xml:space="preserve"> PAGEREF _Toc6926 \h </w:instrText>
          </w:r>
          <w:r>
            <w:fldChar w:fldCharType="separate"/>
          </w:r>
          <w:r>
            <w:t>3</w:t>
          </w:r>
          <w:r>
            <w:fldChar w:fldCharType="end"/>
          </w:r>
          <w:r>
            <w:rPr>
              <w:bCs/>
              <w:lang w:val="zh-CN"/>
            </w:rPr>
            <w:fldChar w:fldCharType="end"/>
          </w:r>
        </w:p>
        <w:p>
          <w:pPr>
            <w:pStyle w:val="33"/>
            <w:tabs>
              <w:tab w:val="right" w:leader="dot" w:pos="8306"/>
              <w:tab w:val="clear" w:pos="840"/>
              <w:tab w:val="clear" w:pos="8296"/>
            </w:tabs>
          </w:pPr>
          <w:r>
            <w:rPr>
              <w:bCs/>
              <w:lang w:val="zh-CN"/>
            </w:rPr>
            <w:fldChar w:fldCharType="begin"/>
          </w:r>
          <w:r>
            <w:rPr>
              <w:bCs/>
              <w:lang w:val="zh-CN"/>
            </w:rPr>
            <w:instrText xml:space="preserve"> HYPERLINK \l _Toc15899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eastAsia"/>
            </w:rPr>
            <w:t>登陆</w:t>
          </w:r>
          <w:r>
            <w:tab/>
          </w:r>
          <w:r>
            <w:fldChar w:fldCharType="begin"/>
          </w:r>
          <w:r>
            <w:instrText xml:space="preserve"> PAGEREF _Toc15899 \h </w:instrText>
          </w:r>
          <w:r>
            <w:fldChar w:fldCharType="separate"/>
          </w:r>
          <w:r>
            <w:t>3</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_Toc5354 </w:instrText>
          </w:r>
          <w:r>
            <w:rPr>
              <w:bCs/>
              <w:lang w:val="zh-CN"/>
            </w:rPr>
            <w:fldChar w:fldCharType="separate"/>
          </w:r>
          <w:r>
            <w:rPr>
              <w:rFonts w:hint="eastAsia" w:ascii="宋体" w:hAnsi="宋体" w:eastAsia="宋体"/>
              <w:szCs w:val="24"/>
            </w:rPr>
            <w:t xml:space="preserve">3.1.1 </w:t>
          </w:r>
          <w:r>
            <w:rPr>
              <w:rFonts w:hint="eastAsia"/>
              <w:lang w:val="en-US" w:eastAsia="zh-CN"/>
            </w:rPr>
            <w:t>外网</w:t>
          </w:r>
          <w:r>
            <w:t>登陆</w:t>
          </w:r>
          <w:r>
            <w:tab/>
          </w:r>
          <w:r>
            <w:fldChar w:fldCharType="begin"/>
          </w:r>
          <w:r>
            <w:instrText xml:space="preserve"> PAGEREF _Toc5354 \h </w:instrText>
          </w:r>
          <w:r>
            <w:fldChar w:fldCharType="separate"/>
          </w:r>
          <w:r>
            <w:t>3</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_Toc17095 </w:instrText>
          </w:r>
          <w:r>
            <w:rPr>
              <w:bCs/>
              <w:lang w:val="zh-CN"/>
            </w:rPr>
            <w:fldChar w:fldCharType="separate"/>
          </w:r>
          <w:r>
            <w:rPr>
              <w:rFonts w:hint="eastAsia" w:ascii="宋体" w:hAnsi="宋体" w:eastAsia="宋体"/>
              <w:szCs w:val="24"/>
            </w:rPr>
            <w:t xml:space="preserve">3.1.2 </w:t>
          </w:r>
          <w:r>
            <w:rPr>
              <w:rFonts w:hint="eastAsia"/>
            </w:rPr>
            <w:t>政务网</w:t>
          </w:r>
          <w:r>
            <w:t>统一登录</w:t>
          </w:r>
          <w:r>
            <w:tab/>
          </w:r>
          <w:r>
            <w:fldChar w:fldCharType="begin"/>
          </w:r>
          <w:r>
            <w:instrText xml:space="preserve"> PAGEREF _Toc17095 \h </w:instrText>
          </w:r>
          <w:r>
            <w:fldChar w:fldCharType="separate"/>
          </w:r>
          <w:r>
            <w:t>4</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_Toc3005 </w:instrText>
          </w:r>
          <w:r>
            <w:rPr>
              <w:bCs/>
              <w:lang w:val="zh-CN"/>
            </w:rPr>
            <w:fldChar w:fldCharType="separate"/>
          </w:r>
          <w:r>
            <w:rPr>
              <w:rFonts w:hint="eastAsia" w:ascii="宋体" w:hAnsi="宋体" w:eastAsia="宋体"/>
              <w:szCs w:val="24"/>
            </w:rPr>
            <w:t xml:space="preserve">3.1.3 </w:t>
          </w:r>
          <w:r>
            <w:rPr>
              <w:rFonts w:hint="eastAsia"/>
              <w:lang w:val="en-US" w:eastAsia="zh-CN"/>
            </w:rPr>
            <w:t>政务外网统一注册</w:t>
          </w:r>
          <w:r>
            <w:tab/>
          </w:r>
          <w:r>
            <w:fldChar w:fldCharType="begin"/>
          </w:r>
          <w:r>
            <w:instrText xml:space="preserve"> PAGEREF _Toc3005 \h </w:instrText>
          </w:r>
          <w:r>
            <w:fldChar w:fldCharType="separate"/>
          </w:r>
          <w:r>
            <w:t>5</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_Toc15588 </w:instrText>
          </w:r>
          <w:r>
            <w:rPr>
              <w:bCs/>
              <w:lang w:val="zh-CN"/>
            </w:rPr>
            <w:fldChar w:fldCharType="separate"/>
          </w:r>
          <w:r>
            <w:rPr>
              <w:rFonts w:hint="eastAsia" w:ascii="宋体" w:hAnsi="宋体" w:eastAsia="宋体"/>
              <w:szCs w:val="24"/>
            </w:rPr>
            <w:t xml:space="preserve">3.1.4 </w:t>
          </w:r>
          <w:r>
            <w:rPr>
              <w:rFonts w:hint="eastAsia"/>
              <w:lang w:val="en-US" w:eastAsia="zh-CN"/>
            </w:rPr>
            <w:t>系统首页面展示</w:t>
          </w:r>
          <w:r>
            <w:tab/>
          </w:r>
          <w:r>
            <w:fldChar w:fldCharType="begin"/>
          </w:r>
          <w:r>
            <w:instrText xml:space="preserve"> PAGEREF _Toc15588 \h </w:instrText>
          </w:r>
          <w:r>
            <w:fldChar w:fldCharType="separate"/>
          </w:r>
          <w:r>
            <w:t>5</w:t>
          </w:r>
          <w:r>
            <w:fldChar w:fldCharType="end"/>
          </w:r>
          <w:r>
            <w:rPr>
              <w:bCs/>
              <w:lang w:val="zh-CN"/>
            </w:rPr>
            <w:fldChar w:fldCharType="end"/>
          </w:r>
        </w:p>
        <w:p>
          <w:pPr>
            <w:pStyle w:val="33"/>
            <w:tabs>
              <w:tab w:val="right" w:leader="dot" w:pos="8306"/>
              <w:tab w:val="clear" w:pos="840"/>
              <w:tab w:val="clear" w:pos="8296"/>
            </w:tabs>
          </w:pPr>
          <w:r>
            <w:rPr>
              <w:bCs/>
              <w:lang w:val="zh-CN"/>
            </w:rPr>
            <w:fldChar w:fldCharType="begin"/>
          </w:r>
          <w:r>
            <w:rPr>
              <w:bCs/>
              <w:lang w:val="zh-CN"/>
            </w:rPr>
            <w:instrText xml:space="preserve"> HYPERLINK \l _Toc12489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eastAsia"/>
              <w:lang w:val="en-US" w:eastAsia="zh-CN"/>
            </w:rPr>
            <w:t>劳动用工备案申报</w:t>
          </w:r>
          <w:r>
            <w:tab/>
          </w:r>
          <w:r>
            <w:fldChar w:fldCharType="begin"/>
          </w:r>
          <w:r>
            <w:instrText xml:space="preserve"> PAGEREF _Toc12489 \h </w:instrText>
          </w:r>
          <w:r>
            <w:fldChar w:fldCharType="separate"/>
          </w:r>
          <w:r>
            <w:t>6</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_Toc23984 </w:instrText>
          </w:r>
          <w:r>
            <w:rPr>
              <w:bCs/>
              <w:lang w:val="zh-CN"/>
            </w:rPr>
            <w:fldChar w:fldCharType="separate"/>
          </w:r>
          <w:r>
            <w:rPr>
              <w:rFonts w:hint="eastAsia" w:ascii="宋体" w:hAnsi="宋体" w:eastAsia="宋体"/>
              <w:szCs w:val="24"/>
            </w:rPr>
            <w:t xml:space="preserve">3.2.1 </w:t>
          </w:r>
          <w:r>
            <w:rPr>
              <w:rFonts w:hint="eastAsia"/>
            </w:rPr>
            <w:t>功能描述</w:t>
          </w:r>
          <w:r>
            <w:tab/>
          </w:r>
          <w:r>
            <w:fldChar w:fldCharType="begin"/>
          </w:r>
          <w:r>
            <w:instrText xml:space="preserve"> PAGEREF _Toc23984 \h </w:instrText>
          </w:r>
          <w:r>
            <w:fldChar w:fldCharType="separate"/>
          </w:r>
          <w:r>
            <w:t>6</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_Toc20587 </w:instrText>
          </w:r>
          <w:r>
            <w:rPr>
              <w:bCs/>
              <w:lang w:val="zh-CN"/>
            </w:rPr>
            <w:fldChar w:fldCharType="separate"/>
          </w:r>
          <w:r>
            <w:rPr>
              <w:rFonts w:hint="eastAsia" w:ascii="宋体" w:hAnsi="宋体" w:eastAsia="宋体"/>
              <w:szCs w:val="24"/>
            </w:rPr>
            <w:t xml:space="preserve">3.2.2 </w:t>
          </w:r>
          <w:r>
            <w:rPr>
              <w:rFonts w:hint="eastAsia"/>
            </w:rPr>
            <w:t>申报操作流程</w:t>
          </w:r>
          <w:r>
            <w:tab/>
          </w:r>
          <w:r>
            <w:fldChar w:fldCharType="begin"/>
          </w:r>
          <w:r>
            <w:instrText xml:space="preserve"> PAGEREF _Toc20587 \h </w:instrText>
          </w:r>
          <w:r>
            <w:fldChar w:fldCharType="separate"/>
          </w:r>
          <w:r>
            <w:t>6</w:t>
          </w:r>
          <w:r>
            <w:fldChar w:fldCharType="end"/>
          </w:r>
          <w:r>
            <w:rPr>
              <w:bCs/>
              <w:lang w:val="zh-CN"/>
            </w:rPr>
            <w:fldChar w:fldCharType="end"/>
          </w:r>
        </w:p>
        <w:p>
          <w:pPr>
            <w:pStyle w:val="33"/>
            <w:tabs>
              <w:tab w:val="right" w:leader="dot" w:pos="8306"/>
              <w:tab w:val="clear" w:pos="840"/>
              <w:tab w:val="clear" w:pos="8296"/>
            </w:tabs>
          </w:pPr>
          <w:r>
            <w:rPr>
              <w:bCs/>
              <w:lang w:val="zh-CN"/>
            </w:rPr>
            <w:fldChar w:fldCharType="begin"/>
          </w:r>
          <w:r>
            <w:rPr>
              <w:bCs/>
              <w:lang w:val="zh-CN"/>
            </w:rPr>
            <w:instrText xml:space="preserve"> HYPERLINK \l _Toc19420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eastAsia"/>
              <w:lang w:val="en-US" w:eastAsia="zh-CN"/>
            </w:rPr>
            <w:t>劳动用工备案查询</w:t>
          </w:r>
          <w:r>
            <w:tab/>
          </w:r>
          <w:r>
            <w:fldChar w:fldCharType="begin"/>
          </w:r>
          <w:r>
            <w:instrText xml:space="preserve"> PAGEREF _Toc19420 \h </w:instrText>
          </w:r>
          <w:r>
            <w:fldChar w:fldCharType="separate"/>
          </w:r>
          <w:r>
            <w:t>10</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_Toc24273 </w:instrText>
          </w:r>
          <w:r>
            <w:rPr>
              <w:bCs/>
              <w:lang w:val="zh-CN"/>
            </w:rPr>
            <w:fldChar w:fldCharType="separate"/>
          </w:r>
          <w:r>
            <w:rPr>
              <w:rFonts w:hint="eastAsia" w:ascii="宋体" w:hAnsi="宋体" w:eastAsia="宋体"/>
              <w:szCs w:val="24"/>
            </w:rPr>
            <w:t xml:space="preserve">3.3.1 </w:t>
          </w:r>
          <w:r>
            <w:rPr>
              <w:rFonts w:hint="eastAsia"/>
            </w:rPr>
            <w:t>功能描述</w:t>
          </w:r>
          <w:r>
            <w:tab/>
          </w:r>
          <w:r>
            <w:fldChar w:fldCharType="begin"/>
          </w:r>
          <w:r>
            <w:instrText xml:space="preserve"> PAGEREF _Toc24273 \h </w:instrText>
          </w:r>
          <w:r>
            <w:fldChar w:fldCharType="separate"/>
          </w:r>
          <w:r>
            <w:t>10</w:t>
          </w:r>
          <w:r>
            <w:fldChar w:fldCharType="end"/>
          </w:r>
          <w:r>
            <w:rPr>
              <w:bCs/>
              <w:lang w:val="zh-CN"/>
            </w:rPr>
            <w:fldChar w:fldCharType="end"/>
          </w:r>
        </w:p>
        <w:p>
          <w:pPr>
            <w:pStyle w:val="19"/>
            <w:tabs>
              <w:tab w:val="right" w:leader="dot" w:pos="8306"/>
              <w:tab w:val="clear" w:pos="1239"/>
              <w:tab w:val="clear" w:pos="8295"/>
            </w:tabs>
          </w:pPr>
          <w:r>
            <w:rPr>
              <w:bCs/>
              <w:lang w:val="zh-CN"/>
            </w:rPr>
            <w:fldChar w:fldCharType="begin"/>
          </w:r>
          <w:r>
            <w:rPr>
              <w:bCs/>
              <w:lang w:val="zh-CN"/>
            </w:rPr>
            <w:instrText xml:space="preserve"> HYPERLINK \l _Toc21893 </w:instrText>
          </w:r>
          <w:r>
            <w:rPr>
              <w:bCs/>
              <w:lang w:val="zh-CN"/>
            </w:rPr>
            <w:fldChar w:fldCharType="separate"/>
          </w:r>
          <w:r>
            <w:rPr>
              <w:rFonts w:hint="eastAsia" w:ascii="宋体" w:hAnsi="宋体" w:eastAsia="宋体"/>
              <w:szCs w:val="24"/>
            </w:rPr>
            <w:t xml:space="preserve">3.3.2 </w:t>
          </w:r>
          <w:r>
            <w:rPr>
              <w:rFonts w:hint="eastAsia"/>
              <w:lang w:val="en-US" w:eastAsia="zh-CN"/>
            </w:rPr>
            <w:t>查询</w:t>
          </w:r>
          <w:r>
            <w:rPr>
              <w:rFonts w:hint="eastAsia"/>
            </w:rPr>
            <w:t>操作流程</w:t>
          </w:r>
          <w:r>
            <w:tab/>
          </w:r>
          <w:r>
            <w:fldChar w:fldCharType="begin"/>
          </w:r>
          <w:r>
            <w:instrText xml:space="preserve"> PAGEREF _Toc21893 \h </w:instrText>
          </w:r>
          <w:r>
            <w:fldChar w:fldCharType="separate"/>
          </w:r>
          <w:r>
            <w:t>10</w:t>
          </w:r>
          <w:r>
            <w:fldChar w:fldCharType="end"/>
          </w:r>
          <w:r>
            <w:rPr>
              <w:bCs/>
              <w:lang w:val="zh-CN"/>
            </w:rP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99"/>
      </w:pPr>
      <w:bookmarkStart w:id="1" w:name="_Toc27896"/>
      <w:bookmarkStart w:id="2" w:name="_Toc520799909"/>
      <w:bookmarkStart w:id="3" w:name="_Toc34402694"/>
      <w:r>
        <w:rPr>
          <w:rFonts w:hint="eastAsia"/>
        </w:rPr>
        <w:t xml:space="preserve"> </w:t>
      </w:r>
      <w:bookmarkStart w:id="4" w:name="_Toc39353691"/>
      <w:bookmarkStart w:id="5" w:name="_Toc12631"/>
      <w:r>
        <w:rPr>
          <w:rFonts w:hint="eastAsia"/>
        </w:rPr>
        <w:t>引言</w:t>
      </w:r>
      <w:bookmarkEnd w:id="1"/>
      <w:bookmarkEnd w:id="2"/>
      <w:bookmarkEnd w:id="3"/>
      <w:bookmarkEnd w:id="4"/>
      <w:bookmarkEnd w:id="5"/>
    </w:p>
    <w:p>
      <w:pPr>
        <w:pStyle w:val="101"/>
      </w:pPr>
      <w:bookmarkStart w:id="6" w:name="_Toc32578"/>
      <w:bookmarkStart w:id="7" w:name="_Toc34402695"/>
      <w:bookmarkStart w:id="8" w:name="_Toc520799910"/>
      <w:r>
        <w:rPr>
          <w:rFonts w:hint="eastAsia"/>
        </w:rPr>
        <w:t xml:space="preserve"> </w:t>
      </w:r>
      <w:bookmarkStart w:id="9" w:name="_Toc5726"/>
      <w:bookmarkStart w:id="10" w:name="_Toc39353692"/>
      <w:bookmarkStart w:id="11" w:name="_Toc35435021"/>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单位网上服务</w:t>
      </w:r>
      <w:r>
        <w:rPr>
          <w:rFonts w:ascii="Calibri" w:hAnsi="Calibri"/>
          <w:szCs w:val="22"/>
        </w:rPr>
        <w:t>大厅子系统（后面简称：</w:t>
      </w:r>
      <w:r>
        <w:rPr>
          <w:rFonts w:hint="eastAsia" w:ascii="Calibri" w:hAnsi="Calibri"/>
          <w:szCs w:val="22"/>
        </w:rPr>
        <w:t>单位网厅</w:t>
      </w:r>
      <w:r>
        <w:rPr>
          <w:rFonts w:ascii="Calibri" w:hAnsi="Calibri"/>
          <w:szCs w:val="22"/>
        </w:rPr>
        <w:t>子系统），阐明如何使用</w:t>
      </w:r>
      <w:r>
        <w:rPr>
          <w:rFonts w:hint="eastAsia" w:ascii="Calibri" w:hAnsi="Calibri"/>
          <w:szCs w:val="22"/>
        </w:rPr>
        <w:t>单位网厅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机关、</w:t>
      </w:r>
      <w:r>
        <w:rPr>
          <w:rFonts w:ascii="Calibri" w:hAnsi="Calibri"/>
          <w:szCs w:val="22"/>
        </w:rPr>
        <w:t>企业单位经办人员。</w:t>
      </w:r>
    </w:p>
    <w:p>
      <w:pPr>
        <w:pStyle w:val="99"/>
      </w:pPr>
      <w:bookmarkStart w:id="12" w:name="_Toc14988"/>
      <w:r>
        <w:rPr>
          <w:rFonts w:hint="eastAsia"/>
        </w:rPr>
        <w:t>系统介绍</w:t>
      </w:r>
      <w:bookmarkEnd w:id="12"/>
    </w:p>
    <w:p>
      <w:pPr>
        <w:pStyle w:val="101"/>
        <w:keepNext/>
      </w:pPr>
      <w:r>
        <w:rPr>
          <w:rFonts w:hint="eastAsia"/>
        </w:rPr>
        <w:t xml:space="preserve"> </w:t>
      </w:r>
      <w:bookmarkStart w:id="13" w:name="_Toc18280"/>
      <w:bookmarkStart w:id="14" w:name="_Toc39353697"/>
      <w:r>
        <w:rPr>
          <w:rFonts w:hint="eastAsia"/>
        </w:rPr>
        <w:t>功能介绍</w:t>
      </w:r>
      <w:bookmarkEnd w:id="13"/>
      <w:bookmarkEnd w:id="14"/>
    </w:p>
    <w:p>
      <w:pPr>
        <w:pStyle w:val="98"/>
      </w:pPr>
      <w:r>
        <w:rPr>
          <w:rFonts w:hint="eastAsia"/>
        </w:rPr>
        <w:t>单位</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w:t>
      </w:r>
      <w:r>
        <w:rPr>
          <w:rFonts w:hint="eastAsia"/>
          <w:lang w:val="en-US" w:eastAsia="zh-CN"/>
        </w:rPr>
        <w:t>就业</w:t>
      </w:r>
      <w:r>
        <w:rPr>
          <w:rFonts w:hint="eastAsia"/>
        </w:rPr>
        <w:t>相关业务受理渠道。</w:t>
      </w:r>
    </w:p>
    <w:p>
      <w:pPr>
        <w:pStyle w:val="98"/>
        <w:rPr>
          <w:rFonts w:ascii="Calibri" w:hAnsi="Calibri"/>
          <w:szCs w:val="22"/>
        </w:rPr>
      </w:pPr>
      <w:r>
        <w:rPr>
          <w:rFonts w:hint="eastAsia"/>
        </w:rPr>
        <w:t>单位网报子系统主要功能有：</w:t>
      </w:r>
      <w:r>
        <w:rPr>
          <w:rFonts w:hint="eastAsia"/>
          <w:lang w:val="en-US" w:eastAsia="zh-CN"/>
        </w:rPr>
        <w:t>劳动用工备案申报、解除劳动用工备案申报、劳动用工备案相关查询</w:t>
      </w:r>
      <w:r>
        <w:t>。</w:t>
      </w:r>
      <w:bookmarkStart w:id="15" w:name="_Toc39353698"/>
    </w:p>
    <w:p>
      <w:pPr>
        <w:pStyle w:val="99"/>
      </w:pPr>
      <w:bookmarkStart w:id="16" w:name="_Toc6926"/>
      <w:r>
        <w:t>业务</w:t>
      </w:r>
      <w:bookmarkEnd w:id="15"/>
      <w:r>
        <w:rPr>
          <w:rFonts w:hint="eastAsia"/>
        </w:rPr>
        <w:t>操作指南</w:t>
      </w:r>
      <w:bookmarkEnd w:id="16"/>
    </w:p>
    <w:p>
      <w:pPr>
        <w:pStyle w:val="101"/>
        <w:keepNext/>
      </w:pPr>
      <w:bookmarkStart w:id="17" w:name="_Toc15899"/>
      <w:r>
        <w:rPr>
          <w:rFonts w:hint="eastAsia"/>
        </w:rPr>
        <w:t>登陆</w:t>
      </w:r>
      <w:bookmarkEnd w:id="17"/>
    </w:p>
    <w:p>
      <w:pPr>
        <w:pStyle w:val="103"/>
        <w:ind w:left="0" w:firstLine="0"/>
      </w:pPr>
      <w:bookmarkStart w:id="18" w:name="_Toc5354"/>
      <w:r>
        <w:rPr>
          <w:rFonts w:hint="eastAsia"/>
          <w:lang w:val="en-US" w:eastAsia="zh-CN"/>
        </w:rPr>
        <w:t>外网</w:t>
      </w:r>
      <w:r>
        <w:t>登陆</w:t>
      </w:r>
      <w:bookmarkEnd w:id="18"/>
    </w:p>
    <w:p>
      <w:pPr>
        <w:pStyle w:val="98"/>
      </w:pPr>
      <w:r>
        <w:rPr>
          <w:rFonts w:hint="eastAsia"/>
        </w:rPr>
        <w:t>单位</w:t>
      </w:r>
      <w:r>
        <w:t>经办</w:t>
      </w:r>
      <w:r>
        <w:rPr>
          <w:rFonts w:hint="eastAsia"/>
        </w:rPr>
        <w:t>人员进入</w:t>
      </w:r>
      <w:r>
        <w:t>山西省</w:t>
      </w:r>
      <w:r>
        <w:rPr>
          <w:rFonts w:hint="eastAsia"/>
          <w:lang w:val="en-US" w:eastAsia="zh-CN"/>
        </w:rPr>
        <w:t>人力资源和社会保障厅</w:t>
      </w:r>
      <w:r>
        <w:t>网站</w:t>
      </w:r>
      <w:r>
        <w:rPr>
          <w:rFonts w:hint="eastAsia"/>
          <w:lang w:val="en-US" w:eastAsia="zh-CN"/>
        </w:rPr>
        <w:t>(http://rst.shanxi.gov.cn/)</w:t>
      </w:r>
      <w:r>
        <w:t>，</w:t>
      </w:r>
      <w:r>
        <w:rPr>
          <w:rFonts w:hint="eastAsia"/>
        </w:rPr>
        <w:t>通过</w:t>
      </w:r>
      <w:r>
        <w:t>下图中标红框位置的【</w:t>
      </w:r>
      <w:r>
        <w:rPr>
          <w:rFonts w:hint="eastAsia"/>
          <w:lang w:val="en-US" w:eastAsia="zh-CN"/>
        </w:rPr>
        <w:t>网上经办</w:t>
      </w:r>
      <w:r>
        <w:t>】</w:t>
      </w:r>
      <w:r>
        <w:rPr>
          <w:rFonts w:hint="eastAsia"/>
        </w:rPr>
        <w:t>菜单</w:t>
      </w:r>
      <w:r>
        <w:rPr>
          <w:rFonts w:hint="eastAsia"/>
          <w:lang w:val="en-US" w:eastAsia="zh-CN"/>
        </w:rPr>
        <w:t>跳转到山西省人社一体化公共服务平台</w:t>
      </w:r>
      <w:r>
        <w:t>。</w:t>
      </w:r>
    </w:p>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pPr>
        <w:pStyle w:val="107"/>
        <w:numPr>
          <w:ilvl w:val="0"/>
          <w:numId w:val="0"/>
        </w:numPr>
        <w:ind w:firstLine="2520" w:firstLineChars="1400"/>
        <w:jc w:val="both"/>
        <w:rPr>
          <w:rFonts w:hint="eastAsia" w:eastAsia="宋体"/>
          <w:lang w:eastAsia="zh-CN"/>
        </w:rPr>
      </w:pPr>
      <w:r>
        <w:rPr>
          <w:rFonts w:hint="eastAsia"/>
          <w:lang w:val="en-US" w:eastAsia="zh-CN"/>
        </w:rPr>
        <w:t xml:space="preserve">图1 </w:t>
      </w:r>
      <w:r>
        <w:rPr>
          <w:rFonts w:hint="eastAsia"/>
        </w:rPr>
        <w:t>山西省</w:t>
      </w:r>
      <w:r>
        <w:rPr>
          <w:rFonts w:hint="eastAsia"/>
          <w:lang w:val="en-US" w:eastAsia="zh-CN"/>
        </w:rPr>
        <w:t>人力资源和社会保障厅</w:t>
      </w:r>
      <w:r>
        <w:rPr>
          <w:rFonts w:hint="eastAsia"/>
        </w:rPr>
        <w:t>页面展示</w:t>
      </w:r>
    </w:p>
    <w:p>
      <w:pPr>
        <w:rPr>
          <w:rFonts w:hint="eastAsia" w:eastAsia="宋体"/>
          <w:lang w:eastAsia="zh-CN"/>
        </w:rPr>
      </w:pPr>
      <w:r>
        <w:rPr>
          <w:rFonts w:hint="eastAsia" w:eastAsia="宋体"/>
          <w:lang w:eastAsia="zh-CN"/>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7"/>
        <w:numPr>
          <w:ilvl w:val="0"/>
          <w:numId w:val="0"/>
        </w:numPr>
        <w:ind w:left="2100" w:leftChars="0" w:firstLine="420" w:firstLineChars="0"/>
        <w:jc w:val="both"/>
      </w:pPr>
      <w:r>
        <w:rPr>
          <w:rFonts w:hint="eastAsia"/>
          <w:lang w:val="en-US" w:eastAsia="zh-CN"/>
        </w:rPr>
        <w:t xml:space="preserve">图2 </w:t>
      </w:r>
      <w:r>
        <w:rPr>
          <w:rFonts w:hint="eastAsia"/>
        </w:rPr>
        <w:t>山西省人社公共</w:t>
      </w:r>
      <w:r>
        <w:t>服务平台_</w:t>
      </w:r>
      <w:r>
        <w:rPr>
          <w:rFonts w:hint="eastAsia"/>
        </w:rPr>
        <w:t>门户页面展示</w:t>
      </w:r>
    </w:p>
    <w:p>
      <w:pPr>
        <w:pStyle w:val="103"/>
        <w:ind w:left="0" w:firstLine="0"/>
      </w:pPr>
      <w:bookmarkStart w:id="19" w:name="_Toc17095"/>
      <w:r>
        <w:rPr>
          <w:rFonts w:hint="eastAsia"/>
        </w:rPr>
        <w:t>政务网</w:t>
      </w:r>
      <w:r>
        <w:t>统一登录</w:t>
      </w:r>
      <w:bookmarkEnd w:id="19"/>
    </w:p>
    <w:p>
      <w:pPr>
        <w:pStyle w:val="109"/>
        <w:ind w:firstLine="420"/>
        <w:rPr>
          <w:rFonts w:hint="default" w:eastAsia="宋体"/>
          <w:lang w:val="en-US" w:eastAsia="zh-CN"/>
        </w:rPr>
      </w:pPr>
      <w:r>
        <w:rPr>
          <w:rFonts w:hint="eastAsia"/>
          <w:lang w:val="en-US" w:eastAsia="zh-CN"/>
        </w:rPr>
        <w:t>在进入山西省人社一体化公共服务平台的首页之后，点击右上端企业用户登录则会</w:t>
      </w:r>
      <w:r>
        <w:rPr>
          <w:rFonts w:hint="eastAsia"/>
        </w:rPr>
        <w:t>进入到</w:t>
      </w:r>
      <w:r>
        <w:t>政务网的</w:t>
      </w:r>
      <w:r>
        <w:rPr>
          <w:rFonts w:hint="eastAsia"/>
        </w:rPr>
        <w:t>统一</w:t>
      </w:r>
      <w:r>
        <w:t>登陆页面</w:t>
      </w:r>
      <w:r>
        <w:rPr>
          <w:rFonts w:hint="eastAsia"/>
        </w:rPr>
        <w:t>，切换至</w:t>
      </w:r>
      <w:r>
        <w:t>【</w:t>
      </w:r>
      <w:r>
        <w:rPr>
          <w:rFonts w:hint="eastAsia"/>
        </w:rPr>
        <w:t>法人登</w:t>
      </w:r>
      <w:r>
        <w:rPr>
          <w:rFonts w:hint="eastAsia"/>
          <w:lang w:val="en-US" w:eastAsia="zh-CN"/>
        </w:rPr>
        <w:t>录</w:t>
      </w:r>
      <w:r>
        <w:t>】</w:t>
      </w:r>
      <w:r>
        <w:rPr>
          <w:rFonts w:hint="eastAsia"/>
        </w:rPr>
        <w:t>，</w:t>
      </w:r>
      <w:r>
        <w:t>输入单位在政务网注册的用户名</w:t>
      </w:r>
      <w:r>
        <w:rPr>
          <w:rFonts w:hint="eastAsia"/>
        </w:rPr>
        <w:t>、</w:t>
      </w:r>
      <w:r>
        <w:t>密码</w:t>
      </w:r>
      <w:r>
        <w:rPr>
          <w:rFonts w:hint="eastAsia"/>
        </w:rPr>
        <w:t>进行</w:t>
      </w:r>
      <w:r>
        <w:t>统一登录。</w:t>
      </w:r>
    </w:p>
    <w:p>
      <w:pPr>
        <w:pStyle w:val="109"/>
        <w:ind w:firstLine="0" w:firstLineChars="0"/>
        <w:rPr>
          <w:rFonts w:hint="eastAsia" w:eastAsia="宋体"/>
          <w:lang w:eastAsia="zh-CN"/>
        </w:rPr>
      </w:pPr>
      <w:r>
        <w:rPr>
          <w:rFonts w:hint="eastAsia" w:eastAsia="宋体"/>
          <w:lang w:eastAsia="zh-CN"/>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7"/>
        <w:numPr>
          <w:ilvl w:val="0"/>
          <w:numId w:val="0"/>
        </w:numPr>
        <w:ind w:left="2100" w:leftChars="0" w:firstLine="420" w:firstLineChars="0"/>
        <w:jc w:val="both"/>
      </w:pPr>
      <w:r>
        <w:rPr>
          <w:rFonts w:hint="eastAsia"/>
          <w:lang w:val="en-US" w:eastAsia="zh-CN"/>
        </w:rPr>
        <w:t>图3</w:t>
      </w:r>
      <w:r>
        <w:rPr>
          <w:rFonts w:hint="eastAsia"/>
        </w:rPr>
        <w:t>山西省政务服务网统一认证</w:t>
      </w:r>
      <w:r>
        <w:t>中心_</w:t>
      </w:r>
      <w:r>
        <w:rPr>
          <w:rFonts w:hint="eastAsia"/>
        </w:rPr>
        <w:t>登陆页面展示</w:t>
      </w:r>
    </w:p>
    <w:p>
      <w:pPr>
        <w:pStyle w:val="109"/>
        <w:ind w:firstLine="420"/>
      </w:pPr>
    </w:p>
    <w:p>
      <w:pPr>
        <w:pStyle w:val="103"/>
        <w:ind w:left="0" w:firstLine="0"/>
      </w:pPr>
      <w:bookmarkStart w:id="20" w:name="_Toc3005"/>
      <w:r>
        <w:rPr>
          <w:rFonts w:hint="eastAsia"/>
          <w:lang w:val="en-US" w:eastAsia="zh-CN"/>
        </w:rPr>
        <w:t>政务外网统一注册</w:t>
      </w:r>
      <w:bookmarkEnd w:id="20"/>
    </w:p>
    <w:p>
      <w:pPr>
        <w:pStyle w:val="109"/>
        <w:ind w:firstLine="420"/>
      </w:pPr>
      <w:r>
        <w:rPr>
          <w:rFonts w:hint="eastAsia"/>
          <w:lang w:val="en-US" w:eastAsia="zh-CN"/>
        </w:rPr>
        <w:t>在进入山西省人社一体化公共服务平台的首页之后，点击右上端企业用户登录则会</w:t>
      </w:r>
      <w:r>
        <w:rPr>
          <w:rFonts w:hint="eastAsia"/>
        </w:rPr>
        <w:t>进入到</w:t>
      </w:r>
      <w:r>
        <w:t>政务网的</w:t>
      </w:r>
      <w:r>
        <w:rPr>
          <w:rFonts w:hint="eastAsia"/>
        </w:rPr>
        <w:t>统一</w:t>
      </w:r>
      <w:r>
        <w:t>登陆页面</w:t>
      </w:r>
      <w:r>
        <w:rPr>
          <w:rFonts w:hint="eastAsia"/>
        </w:rPr>
        <w:t>，切换至</w:t>
      </w:r>
      <w:r>
        <w:t>【</w:t>
      </w:r>
      <w:r>
        <w:rPr>
          <w:rFonts w:hint="eastAsia"/>
        </w:rPr>
        <w:t>法人登陆</w:t>
      </w:r>
      <w:r>
        <w:t>】</w:t>
      </w:r>
      <w:r>
        <w:rPr>
          <w:rFonts w:hint="eastAsia"/>
        </w:rPr>
        <w:t>，</w:t>
      </w:r>
      <w:r>
        <w:rPr>
          <w:rFonts w:hint="eastAsia"/>
          <w:lang w:val="en-US" w:eastAsia="zh-CN"/>
        </w:rPr>
        <w:t>点击其右下方【注册】</w:t>
      </w:r>
      <w:r>
        <w:rPr>
          <w:rFonts w:hint="eastAsia"/>
        </w:rPr>
        <w:t>进行</w:t>
      </w:r>
      <w:r>
        <w:rPr>
          <w:rFonts w:hint="eastAsia"/>
          <w:lang w:val="en-US" w:eastAsia="zh-CN"/>
        </w:rPr>
        <w:t>注册</w:t>
      </w:r>
      <w:r>
        <w:t>。</w:t>
      </w:r>
    </w:p>
    <w:p>
      <w:pPr>
        <w:pStyle w:val="103"/>
        <w:numPr>
          <w:ilvl w:val="2"/>
          <w:numId w:val="0"/>
        </w:numPr>
        <w:ind w:leftChars="0"/>
        <w:outlineLvl w:val="9"/>
        <w:rPr>
          <w:rFonts w:hint="eastAsia" w:eastAsia="宋体"/>
          <w:lang w:val="en-US" w:eastAsia="zh-CN"/>
        </w:rPr>
      </w:pPr>
    </w:p>
    <w:p>
      <w:pPr>
        <w:pStyle w:val="103"/>
        <w:ind w:left="0" w:firstLine="0"/>
      </w:pPr>
      <w:bookmarkStart w:id="21" w:name="_Toc15588"/>
      <w:r>
        <w:rPr>
          <w:rFonts w:hint="eastAsia"/>
          <w:lang w:val="en-US" w:eastAsia="zh-CN"/>
        </w:rPr>
        <w:t>系统首页面展示</w:t>
      </w:r>
      <w:bookmarkEnd w:id="21"/>
    </w:p>
    <w:p>
      <w:pPr>
        <w:pStyle w:val="109"/>
        <w:ind w:firstLine="420"/>
        <w:rPr>
          <w:rFonts w:hint="default"/>
          <w:lang w:val="en-US"/>
        </w:rPr>
      </w:pPr>
      <w:r>
        <w:rPr>
          <w:rFonts w:hint="eastAsia"/>
          <w:lang w:val="en-US" w:eastAsia="zh-CN"/>
        </w:rPr>
        <w:tab/>
      </w:r>
      <w:r>
        <w:rPr>
          <w:rFonts w:hint="eastAsia"/>
          <w:lang w:val="en-US" w:eastAsia="zh-CN"/>
        </w:rPr>
        <w:t>企业法人成功登录之后，会在页面右上方提示企业法人企业信息。</w:t>
      </w:r>
    </w:p>
    <w:p>
      <w:pPr>
        <w:pStyle w:val="103"/>
        <w:numPr>
          <w:ilvl w:val="2"/>
          <w:numId w:val="0"/>
        </w:numPr>
        <w:ind w:leftChars="0"/>
        <w:outlineLvl w:val="9"/>
        <w:rPr>
          <w:rFonts w:hint="default"/>
          <w:lang w:val="en-US"/>
        </w:rPr>
      </w:pPr>
      <w:bookmarkStart w:id="22" w:name="_Toc15"/>
      <w:bookmarkStart w:id="23" w:name="_Toc14919"/>
      <w:bookmarkStart w:id="24" w:name="_Toc16304"/>
      <w:bookmarkStart w:id="25" w:name="_Toc19335"/>
      <w:r>
        <w:rPr>
          <w:rFonts w:hint="eastAsia" w:eastAsia="宋体"/>
          <w:lang w:val="en-US" w:eastAsia="zh-CN"/>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2"/>
                    <a:stretch>
                      <a:fillRect/>
                    </a:stretch>
                  </pic:blipFill>
                  <pic:spPr>
                    <a:xfrm>
                      <a:off x="0" y="0"/>
                      <a:ext cx="5270500" cy="2409825"/>
                    </a:xfrm>
                    <a:prstGeom prst="rect">
                      <a:avLst/>
                    </a:prstGeom>
                  </pic:spPr>
                </pic:pic>
              </a:graphicData>
            </a:graphic>
          </wp:inline>
        </w:drawing>
      </w:r>
      <w:bookmarkEnd w:id="22"/>
      <w:bookmarkEnd w:id="23"/>
      <w:bookmarkEnd w:id="24"/>
      <w:bookmarkEnd w:id="25"/>
    </w:p>
    <w:p>
      <w:pPr>
        <w:pStyle w:val="107"/>
        <w:numPr>
          <w:ilvl w:val="0"/>
          <w:numId w:val="0"/>
        </w:numPr>
        <w:ind w:left="2100" w:leftChars="0" w:firstLine="420" w:firstLineChars="0"/>
        <w:jc w:val="both"/>
      </w:pPr>
      <w:r>
        <w:rPr>
          <w:rFonts w:hint="eastAsia"/>
          <w:lang w:val="en-US" w:eastAsia="zh-CN"/>
        </w:rPr>
        <w:t xml:space="preserve">图4 </w:t>
      </w:r>
      <w:r>
        <w:rPr>
          <w:rFonts w:hint="eastAsia"/>
        </w:rPr>
        <w:t>山西省政务服务网统一认证</w:t>
      </w:r>
      <w:r>
        <w:t>中心_</w:t>
      </w:r>
      <w:r>
        <w:rPr>
          <w:rFonts w:hint="eastAsia"/>
          <w:lang w:val="en-US" w:eastAsia="zh-CN"/>
        </w:rPr>
        <w:t>首</w:t>
      </w:r>
      <w:r>
        <w:rPr>
          <w:rFonts w:hint="eastAsia"/>
        </w:rPr>
        <w:t>页面展示</w:t>
      </w:r>
    </w:p>
    <w:p>
      <w:pPr>
        <w:pStyle w:val="103"/>
        <w:numPr>
          <w:ilvl w:val="2"/>
          <w:numId w:val="0"/>
        </w:numPr>
        <w:ind w:leftChars="0"/>
        <w:outlineLvl w:val="9"/>
        <w:rPr>
          <w:rFonts w:hint="eastAsia" w:eastAsia="宋体"/>
          <w:lang w:val="en-US" w:eastAsia="zh-CN"/>
        </w:rPr>
      </w:pPr>
    </w:p>
    <w:p>
      <w:pPr>
        <w:pStyle w:val="101"/>
        <w:keepNext/>
      </w:pPr>
      <w:bookmarkStart w:id="26" w:name="_Toc12489"/>
      <w:r>
        <w:rPr>
          <w:rFonts w:hint="eastAsia"/>
          <w:lang w:val="en-US" w:eastAsia="zh-CN"/>
        </w:rPr>
        <w:t>劳动用工备案申报</w:t>
      </w:r>
      <w:bookmarkEnd w:id="26"/>
    </w:p>
    <w:p>
      <w:pPr>
        <w:pStyle w:val="103"/>
        <w:ind w:left="0" w:firstLine="0"/>
      </w:pPr>
      <w:bookmarkStart w:id="27" w:name="_Toc23984"/>
      <w:r>
        <w:rPr>
          <w:rFonts w:hint="eastAsia"/>
        </w:rPr>
        <w:t>功能描述</w:t>
      </w:r>
      <w:bookmarkEnd w:id="27"/>
    </w:p>
    <w:p>
      <w:pPr>
        <w:ind w:firstLine="420" w:firstLineChars="200"/>
        <w:rPr>
          <w:rFonts w:hint="default" w:eastAsia="宋体"/>
          <w:lang w:val="en-US" w:eastAsia="zh-CN"/>
        </w:rPr>
      </w:pPr>
      <w:r>
        <w:rPr>
          <w:rFonts w:hint="eastAsia"/>
          <w:szCs w:val="21"/>
        </w:rPr>
        <w:t>企业单位可</w:t>
      </w:r>
      <w:r>
        <w:rPr>
          <w:rFonts w:hint="eastAsia"/>
          <w:szCs w:val="21"/>
          <w:lang w:val="en-US" w:eastAsia="zh-CN"/>
        </w:rPr>
        <w:t>以进行劳动用工备案申报的</w:t>
      </w:r>
      <w:r>
        <w:rPr>
          <w:szCs w:val="21"/>
        </w:rPr>
        <w:t>业务办理。</w:t>
      </w:r>
      <w:r>
        <w:rPr>
          <w:rFonts w:hint="eastAsia"/>
          <w:szCs w:val="21"/>
          <w:lang w:val="en-US" w:eastAsia="zh-CN"/>
        </w:rPr>
        <w:t>根据所选择功能模块不同填写不同信息内容。</w:t>
      </w:r>
    </w:p>
    <w:p>
      <w:pPr>
        <w:pStyle w:val="103"/>
        <w:ind w:left="0" w:firstLine="0"/>
      </w:pPr>
      <w:bookmarkStart w:id="28" w:name="_Toc20587"/>
      <w:r>
        <w:rPr>
          <w:rFonts w:hint="eastAsia"/>
        </w:rPr>
        <w:t>申报操作流程</w:t>
      </w:r>
      <w:bookmarkEnd w:id="28"/>
    </w:p>
    <w:p>
      <w:pPr>
        <w:ind w:firstLine="420" w:firstLineChars="200"/>
      </w:pPr>
      <w:r>
        <w:rPr>
          <w:rFonts w:hint="eastAsia"/>
        </w:rPr>
        <w:t>对于单位企业</w:t>
      </w:r>
      <w:r>
        <w:rPr>
          <w:rFonts w:hint="eastAsia"/>
          <w:lang w:val="en-US" w:eastAsia="zh-CN"/>
        </w:rPr>
        <w:t>进行劳动用工备案申报</w:t>
      </w:r>
      <w:r>
        <w:rPr>
          <w:rFonts w:hint="eastAsia"/>
        </w:rPr>
        <w:t>业务，存在如下几个步骤</w:t>
      </w:r>
      <w:r>
        <w:rPr>
          <w:rFonts w:hint="eastAsia"/>
          <w:lang w:eastAsia="zh-CN"/>
        </w:rPr>
        <w:t>，</w:t>
      </w:r>
      <w:r>
        <w:rPr>
          <w:rFonts w:hint="eastAsia"/>
        </w:rPr>
        <w:t>请</w:t>
      </w:r>
      <w:r>
        <w:rPr>
          <w:rFonts w:hint="eastAsia"/>
          <w:lang w:val="en-US" w:eastAsia="zh-CN"/>
        </w:rPr>
        <w:t>按</w:t>
      </w:r>
      <w:r>
        <w:rPr>
          <w:rFonts w:hint="eastAsia"/>
        </w:rPr>
        <w:t>以此顺序操作。</w:t>
      </w:r>
    </w:p>
    <w:p>
      <w:pPr>
        <w:pStyle w:val="105"/>
        <w:keepNext/>
      </w:pPr>
      <w:r>
        <w:rPr>
          <w:rFonts w:hint="eastAsia"/>
          <w:lang w:val="en-US" w:eastAsia="zh-CN"/>
        </w:rPr>
        <w:t>选择功能模块</w:t>
      </w:r>
    </w:p>
    <w:p>
      <w:pPr>
        <w:ind w:firstLine="424" w:firstLineChars="202"/>
        <w:rPr>
          <w:rFonts w:hint="default" w:eastAsia="宋体"/>
          <w:lang w:val="en-US" w:eastAsia="zh-CN"/>
        </w:rPr>
      </w:pPr>
      <w:r>
        <w:rPr>
          <w:rFonts w:hint="eastAsia"/>
          <w:lang w:val="en-US" w:eastAsia="zh-CN"/>
        </w:rPr>
        <w:t>通过登录进入系统首页后，第一步选择横向菜单栏里的【法人办事】；第二步选择竖向导向栏里的【劳动用工备案】；第三步选择事项里的【劳动用工备案报盘上传】之后进入功能模块页面。</w:t>
      </w:r>
    </w:p>
    <w:p>
      <w:pPr>
        <w:rPr>
          <w:rFonts w:hint="eastAsia" w:eastAsia="宋体"/>
          <w:lang w:eastAsia="zh-CN"/>
        </w:rPr>
      </w:pPr>
      <w:r>
        <w:rPr>
          <w:rFonts w:hint="eastAsia" w:eastAsia="宋体"/>
          <w:lang w:eastAsia="zh-CN"/>
        </w:rPr>
        <w:drawing>
          <wp:inline distT="0" distB="0" distL="114300" distR="114300">
            <wp:extent cx="5266690" cy="2795270"/>
            <wp:effectExtent l="0" t="0" r="6350" b="8890"/>
            <wp:docPr id="1" name="图片 1" descr="167177068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1770680322"/>
                    <pic:cNvPicPr>
                      <a:picLocks noChangeAspect="1"/>
                    </pic:cNvPicPr>
                  </pic:nvPicPr>
                  <pic:blipFill>
                    <a:blip r:embed="rId13"/>
                    <a:stretch>
                      <a:fillRect/>
                    </a:stretch>
                  </pic:blipFill>
                  <pic:spPr>
                    <a:xfrm>
                      <a:off x="0" y="0"/>
                      <a:ext cx="5266690" cy="2795270"/>
                    </a:xfrm>
                    <a:prstGeom prst="rect">
                      <a:avLst/>
                    </a:prstGeom>
                  </pic:spPr>
                </pic:pic>
              </a:graphicData>
            </a:graphic>
          </wp:inline>
        </w:drawing>
      </w:r>
    </w:p>
    <w:p>
      <w:pPr>
        <w:pStyle w:val="107"/>
        <w:numPr>
          <w:ilvl w:val="0"/>
          <w:numId w:val="0"/>
        </w:numPr>
        <w:ind w:left="1260" w:leftChars="0" w:firstLine="420" w:firstLineChars="0"/>
        <w:jc w:val="both"/>
      </w:pPr>
      <w:r>
        <w:rPr>
          <w:rFonts w:hint="eastAsia"/>
          <w:lang w:val="en-US" w:eastAsia="zh-CN"/>
        </w:rPr>
        <w:t xml:space="preserve">图5 </w:t>
      </w:r>
      <w:r>
        <w:rPr>
          <w:rFonts w:hint="eastAsia"/>
        </w:rPr>
        <w:t>单位网厅</w:t>
      </w:r>
      <w:r>
        <w:t>子系统</w:t>
      </w:r>
      <w:r>
        <w:rPr>
          <w:rFonts w:hint="eastAsia"/>
          <w:lang w:val="en-US" w:eastAsia="zh-CN"/>
        </w:rPr>
        <w:t>劳动用工备案报盘上传功能模块菜单栏</w:t>
      </w:r>
      <w:r>
        <w:rPr>
          <w:rFonts w:hint="eastAsia"/>
        </w:rPr>
        <w:t>页面展示</w:t>
      </w:r>
    </w:p>
    <w:p>
      <w:pPr>
        <w:pStyle w:val="105"/>
        <w:keepNext/>
      </w:pPr>
      <w:r>
        <w:rPr>
          <w:rFonts w:hint="eastAsia"/>
          <w:lang w:val="en-US" w:eastAsia="zh-CN"/>
        </w:rPr>
        <w:t>展示功能模块信息</w:t>
      </w:r>
    </w:p>
    <w:p>
      <w:pPr>
        <w:ind w:firstLine="424" w:firstLineChars="202"/>
        <w:rPr>
          <w:rFonts w:hint="default"/>
          <w:lang w:val="en-US" w:eastAsia="zh-CN"/>
        </w:rPr>
      </w:pPr>
      <w:r>
        <w:rPr>
          <w:rFonts w:hint="eastAsia"/>
          <w:lang w:val="en-US" w:eastAsia="zh-CN"/>
        </w:rPr>
        <w:t>点击菜单栏【劳动用工备案报盘上传】按钮后，显示功能模块详细页面。共分为四部分：</w:t>
      </w:r>
    </w:p>
    <w:p>
      <w:pPr>
        <w:numPr>
          <w:ilvl w:val="0"/>
          <w:numId w:val="9"/>
        </w:numPr>
        <w:ind w:firstLine="424" w:firstLineChars="202"/>
        <w:rPr>
          <w:rFonts w:hint="eastAsia"/>
          <w:lang w:val="en-US" w:eastAsia="zh-CN"/>
        </w:rPr>
      </w:pPr>
      <w:r>
        <w:rPr>
          <w:rFonts w:hint="eastAsia"/>
          <w:lang w:val="en-US" w:eastAsia="zh-CN"/>
        </w:rPr>
        <w:t>功能选择：此页面可进行备案报盘上传、解除或终止报盘上传。点击不同按钮显示单位基本信息。</w:t>
      </w:r>
    </w:p>
    <w:p>
      <w:pPr>
        <w:numPr>
          <w:ilvl w:val="0"/>
          <w:numId w:val="9"/>
        </w:numPr>
        <w:ind w:firstLine="424" w:firstLineChars="202"/>
        <w:rPr>
          <w:rFonts w:hint="eastAsia"/>
          <w:lang w:val="en-US" w:eastAsia="zh-CN"/>
        </w:rPr>
      </w:pPr>
      <w:r>
        <w:rPr>
          <w:rFonts w:hint="eastAsia"/>
          <w:lang w:val="en-US" w:eastAsia="zh-CN"/>
        </w:rPr>
        <w:t>单位基本信息：单位名称、统一信用代码、经办人、经办机构编号均为读取数据，无需任何操作。但是需要自己填写审核行政区划和解除终止原因(点击解除报盘按钮显示)。</w:t>
      </w:r>
    </w:p>
    <w:p>
      <w:pPr>
        <w:numPr>
          <w:ilvl w:val="0"/>
          <w:numId w:val="9"/>
        </w:numPr>
        <w:ind w:firstLine="424" w:firstLineChars="202"/>
        <w:rPr>
          <w:rFonts w:hint="default"/>
          <w:lang w:val="en-US" w:eastAsia="zh-CN"/>
        </w:rPr>
      </w:pPr>
      <w:r>
        <w:rPr>
          <w:rFonts w:hint="eastAsia"/>
          <w:lang w:val="en-US" w:eastAsia="zh-CN"/>
        </w:rPr>
        <w:t>报盘模板下载：进行下载模板报盘、下载用户手册及填表说明。下面会具体列出操作内容。</w:t>
      </w:r>
    </w:p>
    <w:p>
      <w:pPr>
        <w:numPr>
          <w:ilvl w:val="0"/>
          <w:numId w:val="9"/>
        </w:numPr>
        <w:ind w:firstLine="424" w:firstLineChars="202"/>
        <w:rPr>
          <w:rFonts w:hint="default"/>
          <w:lang w:val="en-US" w:eastAsia="zh-CN"/>
        </w:rPr>
      </w:pPr>
      <w:r>
        <w:rPr>
          <w:rFonts w:hint="eastAsia"/>
          <w:lang w:val="en-US" w:eastAsia="zh-CN"/>
        </w:rPr>
        <w:t>相关报盘上传：进行附件上传(即下载下来填写数据后的Excel表)。</w:t>
      </w:r>
    </w:p>
    <w:p>
      <w:pPr>
        <w:outlineLvl w:val="9"/>
      </w:pPr>
    </w:p>
    <w:p>
      <w:pPr>
        <w:outlineLvl w:val="9"/>
        <w:rPr>
          <w:rFonts w:hint="eastAsia" w:eastAsia="宋体"/>
          <w:lang w:eastAsia="zh-CN"/>
        </w:rPr>
      </w:pPr>
      <w:r>
        <w:rPr>
          <w:rFonts w:hint="eastAsia" w:eastAsia="宋体"/>
          <w:lang w:eastAsia="zh-CN"/>
        </w:rPr>
        <w:drawing>
          <wp:inline distT="0" distB="0" distL="114300" distR="114300">
            <wp:extent cx="5266690" cy="2573020"/>
            <wp:effectExtent l="0" t="0" r="6350" b="2540"/>
            <wp:docPr id="2" name="图片 2" descr="16720209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2020911254"/>
                    <pic:cNvPicPr>
                      <a:picLocks noChangeAspect="1"/>
                    </pic:cNvPicPr>
                  </pic:nvPicPr>
                  <pic:blipFill>
                    <a:blip r:embed="rId14"/>
                    <a:stretch>
                      <a:fillRect/>
                    </a:stretch>
                  </pic:blipFill>
                  <pic:spPr>
                    <a:xfrm>
                      <a:off x="0" y="0"/>
                      <a:ext cx="5266690" cy="2573020"/>
                    </a:xfrm>
                    <a:prstGeom prst="rect">
                      <a:avLst/>
                    </a:prstGeom>
                  </pic:spPr>
                </pic:pic>
              </a:graphicData>
            </a:graphic>
          </wp:inline>
        </w:drawing>
      </w:r>
    </w:p>
    <w:p>
      <w:pPr>
        <w:pStyle w:val="107"/>
        <w:numPr>
          <w:ilvl w:val="0"/>
          <w:numId w:val="0"/>
        </w:numPr>
        <w:ind w:leftChars="0"/>
      </w:pPr>
      <w:r>
        <w:rPr>
          <w:rFonts w:hint="eastAsia"/>
          <w:lang w:val="en-US" w:eastAsia="zh-CN"/>
        </w:rPr>
        <w:t xml:space="preserve">图6 </w:t>
      </w:r>
      <w:r>
        <w:rPr>
          <w:rFonts w:hint="eastAsia"/>
        </w:rPr>
        <w:t>单位网厅</w:t>
      </w:r>
      <w:r>
        <w:t>子系统</w:t>
      </w:r>
      <w:r>
        <w:rPr>
          <w:rFonts w:hint="eastAsia"/>
          <w:lang w:val="en-US" w:eastAsia="zh-CN"/>
        </w:rPr>
        <w:t>劳动用工备案上传功能模块具体</w:t>
      </w:r>
      <w:r>
        <w:rPr>
          <w:rFonts w:hint="eastAsia"/>
        </w:rPr>
        <w:t>页面展示</w:t>
      </w:r>
    </w:p>
    <w:p>
      <w:pPr>
        <w:pStyle w:val="107"/>
        <w:numPr>
          <w:ilvl w:val="0"/>
          <w:numId w:val="0"/>
        </w:numPr>
        <w:ind w:leftChars="0"/>
        <w:jc w:val="both"/>
      </w:pPr>
    </w:p>
    <w:p>
      <w:pPr>
        <w:pStyle w:val="105"/>
        <w:keepNext/>
      </w:pPr>
      <w:r>
        <w:rPr>
          <w:rFonts w:hint="eastAsia"/>
          <w:lang w:val="en-US" w:eastAsia="zh-CN"/>
        </w:rPr>
        <w:t>劳动用工备案报盘上传</w:t>
      </w:r>
    </w:p>
    <w:p>
      <w:pPr>
        <w:numPr>
          <w:ilvl w:val="0"/>
          <w:numId w:val="10"/>
        </w:numPr>
        <w:rPr>
          <w:rFonts w:hint="eastAsia"/>
          <w:lang w:val="en-US" w:eastAsia="zh-CN"/>
        </w:rPr>
      </w:pPr>
      <w:r>
        <w:rPr>
          <w:rFonts w:hint="eastAsia"/>
        </w:rPr>
        <w:t>点击“</w:t>
      </w:r>
      <w:r>
        <w:rPr>
          <w:rFonts w:hint="eastAsia"/>
          <w:lang w:val="en-US" w:eastAsia="zh-CN"/>
        </w:rPr>
        <w:t>备案报盘上传</w:t>
      </w:r>
      <w:r>
        <w:rPr>
          <w:rFonts w:hint="eastAsia"/>
        </w:rPr>
        <w:t>”，</w:t>
      </w:r>
      <w:r>
        <w:rPr>
          <w:rFonts w:hint="eastAsia"/>
          <w:lang w:val="en-US" w:eastAsia="zh-CN"/>
        </w:rPr>
        <w:t>选择相应的行政区划；</w:t>
      </w:r>
    </w:p>
    <w:p>
      <w:pPr>
        <w:numPr>
          <w:ilvl w:val="0"/>
          <w:numId w:val="10"/>
        </w:numPr>
      </w:pPr>
      <w:r>
        <w:rPr>
          <w:rFonts w:hint="eastAsia"/>
          <w:lang w:val="en-US" w:eastAsia="zh-CN"/>
        </w:rPr>
        <w:t>点击“备案模板下载”，认真填写模板报表；</w:t>
      </w:r>
    </w:p>
    <w:p>
      <w:pPr>
        <w:numPr>
          <w:ilvl w:val="0"/>
          <w:numId w:val="10"/>
        </w:numPr>
      </w:pPr>
      <w:r>
        <w:rPr>
          <w:rFonts w:hint="eastAsia"/>
          <w:lang w:val="en-US" w:eastAsia="zh-CN"/>
        </w:rPr>
        <w:t>点击“申报材料上传”，</w:t>
      </w:r>
      <w:r>
        <w:rPr>
          <w:rFonts w:hint="eastAsia"/>
        </w:rPr>
        <w:t>将填报好的模板</w:t>
      </w:r>
      <w:r>
        <w:rPr>
          <w:rFonts w:hint="eastAsia"/>
          <w:lang w:val="en-US" w:eastAsia="zh-CN"/>
        </w:rPr>
        <w:t>报表</w:t>
      </w:r>
      <w:r>
        <w:rPr>
          <w:rFonts w:hint="eastAsia"/>
        </w:rPr>
        <w:t>上传，点击“</w:t>
      </w:r>
      <w:r>
        <w:rPr>
          <w:rFonts w:hint="eastAsia"/>
          <w:lang w:val="en-US" w:eastAsia="zh-CN"/>
        </w:rPr>
        <w:t>确定</w:t>
      </w:r>
      <w:r>
        <w:rPr>
          <w:rFonts w:hint="eastAsia"/>
        </w:rPr>
        <w:t>”。</w:t>
      </w:r>
    </w:p>
    <w:p>
      <w:pPr>
        <w:rPr>
          <w:rFonts w:hint="eastAsia" w:eastAsia="宋体"/>
          <w:lang w:eastAsia="zh-CN"/>
        </w:rPr>
      </w:pPr>
      <w:r>
        <w:rPr>
          <w:rFonts w:hint="eastAsia" w:eastAsia="宋体"/>
          <w:lang w:eastAsia="zh-CN"/>
        </w:rPr>
        <w:drawing>
          <wp:inline distT="0" distB="0" distL="114300" distR="114300">
            <wp:extent cx="5266690" cy="2422525"/>
            <wp:effectExtent l="0" t="0" r="6350" b="635"/>
            <wp:docPr id="3" name="图片 3" descr="167202106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2021069365"/>
                    <pic:cNvPicPr>
                      <a:picLocks noChangeAspect="1"/>
                    </pic:cNvPicPr>
                  </pic:nvPicPr>
                  <pic:blipFill>
                    <a:blip r:embed="rId15"/>
                    <a:stretch>
                      <a:fillRect/>
                    </a:stretch>
                  </pic:blipFill>
                  <pic:spPr>
                    <a:xfrm>
                      <a:off x="0" y="0"/>
                      <a:ext cx="5266690" cy="2422525"/>
                    </a:xfrm>
                    <a:prstGeom prst="rect">
                      <a:avLst/>
                    </a:prstGeom>
                  </pic:spPr>
                </pic:pic>
              </a:graphicData>
            </a:graphic>
          </wp:inline>
        </w:drawing>
      </w:r>
    </w:p>
    <w:p>
      <w:pPr>
        <w:pStyle w:val="107"/>
        <w:numPr>
          <w:ilvl w:val="0"/>
          <w:numId w:val="0"/>
        </w:numPr>
        <w:ind w:leftChars="0"/>
        <w:rPr>
          <w:rFonts w:hint="eastAsia"/>
        </w:rPr>
      </w:pPr>
      <w:r>
        <w:rPr>
          <w:rFonts w:hint="eastAsia"/>
          <w:lang w:val="en-US" w:eastAsia="zh-CN"/>
        </w:rPr>
        <w:t xml:space="preserve">图9 </w:t>
      </w:r>
      <w:r>
        <w:rPr>
          <w:rFonts w:hint="eastAsia"/>
        </w:rPr>
        <w:t>单位网厅</w:t>
      </w:r>
      <w:r>
        <w:t>子系统</w:t>
      </w:r>
      <w:r>
        <w:rPr>
          <w:rFonts w:hint="eastAsia"/>
          <w:lang w:val="en-US" w:eastAsia="zh-CN"/>
        </w:rPr>
        <w:t>劳动用工备案上传</w:t>
      </w:r>
      <w:r>
        <w:t>_</w:t>
      </w:r>
      <w:r>
        <w:rPr>
          <w:rFonts w:hint="eastAsia"/>
        </w:rPr>
        <w:t>提交页面展示</w:t>
      </w:r>
    </w:p>
    <w:p>
      <w:pPr>
        <w:pStyle w:val="107"/>
        <w:numPr>
          <w:ilvl w:val="0"/>
          <w:numId w:val="0"/>
        </w:numPr>
        <w:ind w:leftChars="0"/>
        <w:jc w:val="both"/>
        <w:rPr>
          <w:rFonts w:hint="eastAsia" w:eastAsia="宋体"/>
          <w:lang w:eastAsia="zh-CN"/>
        </w:rPr>
      </w:pPr>
      <w:r>
        <w:rPr>
          <w:rFonts w:hint="eastAsia" w:eastAsia="宋体"/>
          <w:lang w:eastAsia="zh-CN"/>
        </w:rPr>
        <w:drawing>
          <wp:inline distT="0" distB="0" distL="114300" distR="114300">
            <wp:extent cx="5273040" cy="2272030"/>
            <wp:effectExtent l="0" t="0" r="0" b="13970"/>
            <wp:docPr id="4" name="图片 4" descr="167202119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2021198248"/>
                    <pic:cNvPicPr>
                      <a:picLocks noChangeAspect="1"/>
                    </pic:cNvPicPr>
                  </pic:nvPicPr>
                  <pic:blipFill>
                    <a:blip r:embed="rId16"/>
                    <a:stretch>
                      <a:fillRect/>
                    </a:stretch>
                  </pic:blipFill>
                  <pic:spPr>
                    <a:xfrm>
                      <a:off x="0" y="0"/>
                      <a:ext cx="5273040" cy="2272030"/>
                    </a:xfrm>
                    <a:prstGeom prst="rect">
                      <a:avLst/>
                    </a:prstGeom>
                  </pic:spPr>
                </pic:pic>
              </a:graphicData>
            </a:graphic>
          </wp:inline>
        </w:drawing>
      </w:r>
    </w:p>
    <w:p>
      <w:pPr>
        <w:pStyle w:val="107"/>
        <w:numPr>
          <w:ilvl w:val="0"/>
          <w:numId w:val="0"/>
        </w:numPr>
        <w:ind w:leftChars="0"/>
        <w:rPr>
          <w:rFonts w:hint="eastAsia"/>
        </w:rPr>
      </w:pPr>
      <w:r>
        <w:rPr>
          <w:rFonts w:hint="eastAsia"/>
          <w:lang w:val="en-US" w:eastAsia="zh-CN"/>
        </w:rPr>
        <w:t xml:space="preserve">图10 </w:t>
      </w:r>
      <w:r>
        <w:rPr>
          <w:rFonts w:hint="eastAsia"/>
        </w:rPr>
        <w:t>单位网厅</w:t>
      </w:r>
      <w:r>
        <w:t>子系统</w:t>
      </w:r>
      <w:r>
        <w:rPr>
          <w:rFonts w:hint="eastAsia"/>
          <w:lang w:val="en-US" w:eastAsia="zh-CN"/>
        </w:rPr>
        <w:t>劳动用工备案上传</w:t>
      </w:r>
      <w:r>
        <w:t>_</w:t>
      </w:r>
      <w:r>
        <w:rPr>
          <w:rFonts w:hint="eastAsia"/>
          <w:lang w:val="en-US" w:eastAsia="zh-CN"/>
        </w:rPr>
        <w:t>附件报盘上传</w:t>
      </w:r>
      <w:r>
        <w:rPr>
          <w:rFonts w:hint="eastAsia"/>
        </w:rPr>
        <w:t>页面展示</w:t>
      </w:r>
    </w:p>
    <w:p>
      <w:pPr>
        <w:pStyle w:val="107"/>
        <w:numPr>
          <w:ilvl w:val="0"/>
          <w:numId w:val="0"/>
        </w:numPr>
        <w:ind w:leftChars="0"/>
        <w:rPr>
          <w:rFonts w:hint="eastAsia"/>
          <w:lang w:eastAsia="zh-CN"/>
        </w:rPr>
      </w:pPr>
    </w:p>
    <w:p>
      <w:pPr>
        <w:pStyle w:val="105"/>
        <w:keepNext/>
      </w:pPr>
      <w:r>
        <w:rPr>
          <w:rFonts w:hint="eastAsia"/>
          <w:lang w:val="en-US" w:eastAsia="zh-CN"/>
        </w:rPr>
        <w:t>数据校验成功</w:t>
      </w:r>
    </w:p>
    <w:p>
      <w:pPr>
        <w:pStyle w:val="98"/>
        <w:numPr>
          <w:ilvl w:val="0"/>
          <w:numId w:val="0"/>
        </w:numPr>
        <w:ind w:left="420" w:leftChars="0"/>
        <w:rPr>
          <w:rFonts w:hint="default"/>
          <w:lang w:val="en-US" w:eastAsia="zh-CN"/>
        </w:rPr>
      </w:pPr>
      <w:r>
        <w:rPr>
          <w:rFonts w:hint="eastAsia"/>
          <w:lang w:val="en-US" w:eastAsia="zh-CN"/>
        </w:rPr>
        <w:t>当点击提交按钮时，若上传数据无任何问题，会有提示框提示“申报成功”。</w:t>
      </w:r>
    </w:p>
    <w:p>
      <w:pPr>
        <w:pStyle w:val="98"/>
        <w:numPr>
          <w:ilvl w:val="0"/>
          <w:numId w:val="0"/>
        </w:numPr>
        <w:jc w:val="center"/>
      </w:pPr>
      <w:r>
        <w:drawing>
          <wp:inline distT="0" distB="0" distL="114300" distR="114300">
            <wp:extent cx="4710430" cy="878205"/>
            <wp:effectExtent l="0" t="0" r="13970" b="57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rcRect l="10454" t="12172" b="46059"/>
                    <a:stretch>
                      <a:fillRect/>
                    </a:stretch>
                  </pic:blipFill>
                  <pic:spPr>
                    <a:xfrm>
                      <a:off x="0" y="0"/>
                      <a:ext cx="4710430" cy="878205"/>
                    </a:xfrm>
                    <a:prstGeom prst="rect">
                      <a:avLst/>
                    </a:prstGeom>
                    <a:noFill/>
                    <a:ln>
                      <a:noFill/>
                    </a:ln>
                  </pic:spPr>
                </pic:pic>
              </a:graphicData>
            </a:graphic>
          </wp:inline>
        </w:drawing>
      </w:r>
    </w:p>
    <w:p>
      <w:pPr>
        <w:pStyle w:val="107"/>
        <w:numPr>
          <w:ilvl w:val="0"/>
          <w:numId w:val="0"/>
        </w:numPr>
        <w:ind w:leftChars="0"/>
        <w:rPr>
          <w:rFonts w:hint="eastAsia"/>
        </w:rPr>
      </w:pPr>
      <w:r>
        <w:rPr>
          <w:rFonts w:hint="eastAsia"/>
          <w:lang w:val="en-US" w:eastAsia="zh-CN"/>
        </w:rPr>
        <w:t xml:space="preserve">图11 </w:t>
      </w:r>
      <w:r>
        <w:rPr>
          <w:rFonts w:hint="eastAsia"/>
        </w:rPr>
        <w:t>单位网厅</w:t>
      </w:r>
      <w:r>
        <w:t>子系统</w:t>
      </w:r>
      <w:r>
        <w:rPr>
          <w:rFonts w:hint="eastAsia"/>
          <w:lang w:val="en-US" w:eastAsia="zh-CN"/>
        </w:rPr>
        <w:t>劳动用工备案上传</w:t>
      </w:r>
      <w:r>
        <w:t>_</w:t>
      </w:r>
      <w:r>
        <w:rPr>
          <w:rFonts w:hint="eastAsia"/>
          <w:lang w:val="en-US" w:eastAsia="zh-CN"/>
        </w:rPr>
        <w:t>校验</w:t>
      </w:r>
      <w:r>
        <w:rPr>
          <w:rFonts w:hint="eastAsia"/>
        </w:rPr>
        <w:t>数据</w:t>
      </w:r>
      <w:r>
        <w:rPr>
          <w:rFonts w:hint="eastAsia"/>
          <w:lang w:val="en-US" w:eastAsia="zh-CN"/>
        </w:rPr>
        <w:t>成功</w:t>
      </w:r>
      <w:r>
        <w:rPr>
          <w:rFonts w:hint="eastAsia"/>
        </w:rPr>
        <w:t>页面展示</w:t>
      </w:r>
    </w:p>
    <w:p>
      <w:pPr>
        <w:pStyle w:val="107"/>
        <w:numPr>
          <w:ilvl w:val="0"/>
          <w:numId w:val="0"/>
        </w:numPr>
        <w:ind w:leftChars="0"/>
        <w:rPr>
          <w:rFonts w:hint="eastAsia"/>
        </w:rPr>
      </w:pPr>
    </w:p>
    <w:p>
      <w:pPr>
        <w:pStyle w:val="105"/>
        <w:keepNext/>
      </w:pPr>
      <w:r>
        <w:rPr>
          <w:rFonts w:hint="eastAsia"/>
          <w:lang w:val="en-US" w:eastAsia="zh-CN"/>
        </w:rPr>
        <w:t>数据校验失败</w:t>
      </w:r>
    </w:p>
    <w:p>
      <w:pPr>
        <w:pStyle w:val="98"/>
        <w:rPr>
          <w:rFonts w:hint="default"/>
          <w:lang w:val="en-US" w:eastAsia="zh-CN"/>
        </w:rPr>
      </w:pPr>
      <w:r>
        <w:rPr>
          <w:rFonts w:hint="eastAsia"/>
          <w:lang w:val="en-US" w:eastAsia="zh-CN"/>
        </w:rPr>
        <w:t>当点击提交按钮时，若上传报表过程中存在问题，会在下方显示框中，显示存在问题数据的失败原因。需根据提示失败原因自行在填写模板中修改或与企业管理员沟通。</w:t>
      </w:r>
    </w:p>
    <w:p>
      <w:pPr>
        <w:pStyle w:val="98"/>
        <w:ind w:left="0" w:leftChars="0" w:firstLine="0" w:firstLineChars="0"/>
        <w:rPr>
          <w:rFonts w:hint="default"/>
          <w:lang w:val="en-US" w:eastAsia="zh-CN"/>
        </w:rPr>
      </w:pPr>
      <w:r>
        <w:rPr>
          <w:rFonts w:hint="default"/>
          <w:lang w:val="en-US" w:eastAsia="zh-CN"/>
        </w:rPr>
        <w:drawing>
          <wp:inline distT="0" distB="0" distL="114300" distR="114300">
            <wp:extent cx="5266690" cy="2575560"/>
            <wp:effectExtent l="0" t="0" r="6350" b="0"/>
            <wp:docPr id="5" name="图片 5" descr="16720213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021347472"/>
                    <pic:cNvPicPr>
                      <a:picLocks noChangeAspect="1"/>
                    </pic:cNvPicPr>
                  </pic:nvPicPr>
                  <pic:blipFill>
                    <a:blip r:embed="rId18"/>
                    <a:stretch>
                      <a:fillRect/>
                    </a:stretch>
                  </pic:blipFill>
                  <pic:spPr>
                    <a:xfrm>
                      <a:off x="0" y="0"/>
                      <a:ext cx="5266690" cy="2575560"/>
                    </a:xfrm>
                    <a:prstGeom prst="rect">
                      <a:avLst/>
                    </a:prstGeom>
                  </pic:spPr>
                </pic:pic>
              </a:graphicData>
            </a:graphic>
          </wp:inline>
        </w:drawing>
      </w:r>
    </w:p>
    <w:p>
      <w:pPr>
        <w:pStyle w:val="107"/>
        <w:numPr>
          <w:ilvl w:val="0"/>
          <w:numId w:val="0"/>
        </w:numPr>
        <w:ind w:leftChars="0"/>
        <w:rPr>
          <w:rFonts w:hint="eastAsia" w:eastAsia="宋体"/>
          <w:lang w:val="en-US" w:eastAsia="zh-CN"/>
        </w:rPr>
      </w:pPr>
      <w:r>
        <w:rPr>
          <w:rFonts w:hint="eastAsia"/>
          <w:lang w:val="en-US" w:eastAsia="zh-CN"/>
        </w:rPr>
        <w:t xml:space="preserve">图12 </w:t>
      </w:r>
      <w:r>
        <w:rPr>
          <w:rFonts w:hint="eastAsia"/>
        </w:rPr>
        <w:t>单位网厅</w:t>
      </w:r>
      <w:r>
        <w:t>子系统</w:t>
      </w:r>
      <w:r>
        <w:rPr>
          <w:rFonts w:hint="eastAsia"/>
          <w:lang w:val="en-US" w:eastAsia="zh-CN"/>
        </w:rPr>
        <w:t>劳动用工备案上传</w:t>
      </w:r>
      <w:r>
        <w:t>_</w:t>
      </w:r>
      <w:r>
        <w:rPr>
          <w:rFonts w:hint="eastAsia"/>
          <w:lang w:val="en-US" w:eastAsia="zh-CN"/>
        </w:rPr>
        <w:t>校验</w:t>
      </w:r>
      <w:r>
        <w:rPr>
          <w:rFonts w:hint="eastAsia"/>
        </w:rPr>
        <w:t>报盘数据</w:t>
      </w:r>
      <w:r>
        <w:rPr>
          <w:rFonts w:hint="eastAsia"/>
          <w:lang w:val="en-US" w:eastAsia="zh-CN"/>
        </w:rPr>
        <w:t>失败</w:t>
      </w:r>
      <w:r>
        <w:rPr>
          <w:rFonts w:hint="eastAsia"/>
        </w:rPr>
        <w:t>页面展示</w:t>
      </w:r>
      <w:r>
        <w:rPr>
          <w:rFonts w:hint="eastAsia"/>
          <w:lang w:val="en-US" w:eastAsia="zh-CN"/>
        </w:rPr>
        <w:t>1</w:t>
      </w:r>
    </w:p>
    <w:p>
      <w:pPr>
        <w:pStyle w:val="107"/>
        <w:numPr>
          <w:ilvl w:val="0"/>
          <w:numId w:val="0"/>
        </w:numPr>
        <w:ind w:leftChars="0"/>
        <w:rPr>
          <w:rFonts w:hint="eastAsia"/>
        </w:rPr>
      </w:pPr>
    </w:p>
    <w:p>
      <w:pPr>
        <w:pStyle w:val="98"/>
        <w:ind w:left="0" w:leftChars="0" w:firstLine="0" w:firstLineChars="0"/>
        <w:rPr>
          <w:rFonts w:hint="default"/>
          <w:lang w:val="en-US" w:eastAsia="zh-CN"/>
        </w:rPr>
      </w:pPr>
      <w:r>
        <w:rPr>
          <w:rFonts w:hint="default"/>
          <w:lang w:val="en-US" w:eastAsia="zh-CN"/>
        </w:rPr>
        <w:drawing>
          <wp:inline distT="0" distB="0" distL="114300" distR="114300">
            <wp:extent cx="5266690" cy="2575560"/>
            <wp:effectExtent l="0" t="0" r="6350" b="0"/>
            <wp:docPr id="6" name="图片 6" descr="167202136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2021366846"/>
                    <pic:cNvPicPr>
                      <a:picLocks noChangeAspect="1"/>
                    </pic:cNvPicPr>
                  </pic:nvPicPr>
                  <pic:blipFill>
                    <a:blip r:embed="rId19"/>
                    <a:stretch>
                      <a:fillRect/>
                    </a:stretch>
                  </pic:blipFill>
                  <pic:spPr>
                    <a:xfrm>
                      <a:off x="0" y="0"/>
                      <a:ext cx="5266690" cy="2575560"/>
                    </a:xfrm>
                    <a:prstGeom prst="rect">
                      <a:avLst/>
                    </a:prstGeom>
                  </pic:spPr>
                </pic:pic>
              </a:graphicData>
            </a:graphic>
          </wp:inline>
        </w:drawing>
      </w:r>
    </w:p>
    <w:p>
      <w:pPr>
        <w:pStyle w:val="107"/>
        <w:numPr>
          <w:ilvl w:val="0"/>
          <w:numId w:val="0"/>
        </w:numPr>
        <w:ind w:leftChars="0"/>
        <w:rPr>
          <w:rFonts w:hint="eastAsia" w:eastAsia="宋体"/>
          <w:lang w:val="en-US" w:eastAsia="zh-CN"/>
        </w:rPr>
      </w:pPr>
      <w:r>
        <w:rPr>
          <w:rFonts w:hint="eastAsia"/>
          <w:lang w:val="en-US" w:eastAsia="zh-CN"/>
        </w:rPr>
        <w:t xml:space="preserve">图13 </w:t>
      </w:r>
      <w:r>
        <w:rPr>
          <w:rFonts w:hint="eastAsia"/>
        </w:rPr>
        <w:t>单位网厅</w:t>
      </w:r>
      <w:r>
        <w:t>子系统</w:t>
      </w:r>
      <w:r>
        <w:rPr>
          <w:rFonts w:hint="eastAsia"/>
          <w:lang w:val="en-US" w:eastAsia="zh-CN"/>
        </w:rPr>
        <w:t>劳动用工备案上传</w:t>
      </w:r>
      <w:r>
        <w:t>_</w:t>
      </w:r>
      <w:r>
        <w:rPr>
          <w:rFonts w:hint="eastAsia"/>
          <w:lang w:val="en-US" w:eastAsia="zh-CN"/>
        </w:rPr>
        <w:t>校验</w:t>
      </w:r>
      <w:r>
        <w:rPr>
          <w:rFonts w:hint="eastAsia"/>
        </w:rPr>
        <w:t>报盘数据</w:t>
      </w:r>
      <w:r>
        <w:rPr>
          <w:rFonts w:hint="eastAsia"/>
          <w:lang w:val="en-US" w:eastAsia="zh-CN"/>
        </w:rPr>
        <w:t>失败</w:t>
      </w:r>
      <w:r>
        <w:rPr>
          <w:rFonts w:hint="eastAsia"/>
        </w:rPr>
        <w:t>页面展示</w:t>
      </w:r>
      <w:r>
        <w:rPr>
          <w:rFonts w:hint="eastAsia"/>
          <w:lang w:val="en-US" w:eastAsia="zh-CN"/>
        </w:rPr>
        <w:t>2</w:t>
      </w:r>
    </w:p>
    <w:p>
      <w:pPr>
        <w:pStyle w:val="98"/>
        <w:ind w:left="0" w:leftChars="0" w:firstLine="0" w:firstLineChars="0"/>
        <w:rPr>
          <w:rFonts w:hint="default"/>
          <w:lang w:val="en-US" w:eastAsia="zh-CN"/>
        </w:rPr>
      </w:pPr>
    </w:p>
    <w:p>
      <w:pPr>
        <w:pStyle w:val="105"/>
        <w:keepNext/>
      </w:pPr>
      <w:r>
        <w:rPr>
          <w:rFonts w:hint="eastAsia"/>
        </w:rPr>
        <w:t>提交申报</w:t>
      </w:r>
    </w:p>
    <w:p>
      <w:pPr>
        <w:pStyle w:val="98"/>
        <w:rPr>
          <w:rFonts w:hint="default"/>
          <w:b/>
          <w:color w:val="FF0000"/>
          <w:lang w:val="en-US"/>
        </w:rPr>
      </w:pPr>
      <w:r>
        <w:rPr>
          <w:rFonts w:hint="eastAsia"/>
          <w:lang w:val="en-US" w:eastAsia="zh-CN"/>
        </w:rPr>
        <w:t>上传报表提交</w:t>
      </w:r>
      <w:r>
        <w:rPr>
          <w:rFonts w:hint="eastAsia"/>
        </w:rPr>
        <w:t>成功后，</w:t>
      </w:r>
      <w:r>
        <w:rPr>
          <w:rFonts w:hint="eastAsia"/>
          <w:lang w:val="en-US" w:eastAsia="zh-CN"/>
        </w:rPr>
        <w:t>关闭功能模块，点击横向导向栏中选择【个人中心】下的【未审核】部分即可查看到成功数据，即完成提交申报。</w:t>
      </w:r>
    </w:p>
    <w:p>
      <w:pPr>
        <w:jc w:val="center"/>
        <w:rPr>
          <w:rFonts w:hint="eastAsia" w:eastAsia="宋体"/>
          <w:lang w:eastAsia="zh-CN"/>
        </w:rPr>
      </w:pPr>
      <w:r>
        <w:rPr>
          <w:rFonts w:hint="eastAsia" w:eastAsia="宋体"/>
          <w:lang w:eastAsia="zh-CN"/>
        </w:rPr>
        <w:drawing>
          <wp:inline distT="0" distB="0" distL="114300" distR="114300">
            <wp:extent cx="3643630" cy="1274445"/>
            <wp:effectExtent l="0" t="0" r="13970" b="5715"/>
            <wp:docPr id="30" name="图片 30" descr="16672941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7294121450"/>
                    <pic:cNvPicPr>
                      <a:picLocks noChangeAspect="1"/>
                    </pic:cNvPicPr>
                  </pic:nvPicPr>
                  <pic:blipFill>
                    <a:blip r:embed="rId20"/>
                    <a:srcRect l="6481" r="24270" b="2762"/>
                    <a:stretch>
                      <a:fillRect/>
                    </a:stretch>
                  </pic:blipFill>
                  <pic:spPr>
                    <a:xfrm>
                      <a:off x="0" y="0"/>
                      <a:ext cx="3643630" cy="1274445"/>
                    </a:xfrm>
                    <a:prstGeom prst="rect">
                      <a:avLst/>
                    </a:prstGeom>
                  </pic:spPr>
                </pic:pic>
              </a:graphicData>
            </a:graphic>
          </wp:inline>
        </w:drawing>
      </w:r>
    </w:p>
    <w:p>
      <w:pPr>
        <w:pStyle w:val="107"/>
        <w:numPr>
          <w:ilvl w:val="0"/>
          <w:numId w:val="0"/>
        </w:numPr>
        <w:ind w:leftChars="0"/>
        <w:rPr>
          <w:rFonts w:hint="eastAsia" w:eastAsia="宋体"/>
          <w:sz w:val="21"/>
          <w:szCs w:val="21"/>
          <w:lang w:eastAsia="zh-CN"/>
        </w:rPr>
      </w:pPr>
      <w:r>
        <w:rPr>
          <w:rFonts w:hint="eastAsia"/>
          <w:lang w:val="en-US" w:eastAsia="zh-CN"/>
        </w:rPr>
        <w:t xml:space="preserve">图12 </w:t>
      </w:r>
      <w:r>
        <w:rPr>
          <w:rFonts w:hint="eastAsia"/>
        </w:rPr>
        <w:t>单位网厅</w:t>
      </w:r>
      <w:r>
        <w:t>子系统</w:t>
      </w:r>
      <w:r>
        <w:rPr>
          <w:rFonts w:hint="eastAsia"/>
          <w:lang w:val="en-US" w:eastAsia="zh-CN"/>
        </w:rPr>
        <w:t>劳动用工备案上传</w:t>
      </w:r>
      <w:r>
        <w:t>_</w:t>
      </w:r>
      <w:r>
        <w:rPr>
          <w:rFonts w:hint="eastAsia"/>
        </w:rPr>
        <w:t>查看</w:t>
      </w:r>
      <w:r>
        <w:rPr>
          <w:rFonts w:hint="eastAsia"/>
          <w:lang w:val="en-US" w:eastAsia="zh-CN"/>
        </w:rPr>
        <w:t>未审核</w:t>
      </w:r>
      <w:r>
        <w:t>信息</w:t>
      </w:r>
      <w:r>
        <w:rPr>
          <w:rFonts w:hint="eastAsia"/>
        </w:rPr>
        <w:t>面展示</w:t>
      </w:r>
      <w:r>
        <w:rPr>
          <w:rFonts w:hint="eastAsia"/>
          <w:lang w:val="en-US" w:eastAsia="zh-CN"/>
        </w:rPr>
        <w:t>1</w:t>
      </w:r>
    </w:p>
    <w:p>
      <w:pPr>
        <w:pStyle w:val="107"/>
        <w:numPr>
          <w:ilvl w:val="0"/>
          <w:numId w:val="0"/>
        </w:numPr>
        <w:jc w:val="both"/>
        <w:rPr>
          <w:rFonts w:hint="eastAsia" w:eastAsia="宋体"/>
          <w:sz w:val="21"/>
          <w:szCs w:val="21"/>
          <w:lang w:eastAsia="zh-CN"/>
        </w:rPr>
      </w:pPr>
      <w:r>
        <w:rPr>
          <w:rFonts w:hint="eastAsia" w:eastAsia="宋体"/>
          <w:sz w:val="21"/>
          <w:szCs w:val="21"/>
          <w:lang w:eastAsia="zh-CN"/>
        </w:rPr>
        <w:drawing>
          <wp:inline distT="0" distB="0" distL="114300" distR="114300">
            <wp:extent cx="5274310" cy="2466340"/>
            <wp:effectExtent l="0" t="0" r="13970" b="2540"/>
            <wp:docPr id="8" name="图片 8" descr="167279500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2795005387"/>
                    <pic:cNvPicPr>
                      <a:picLocks noChangeAspect="1"/>
                    </pic:cNvPicPr>
                  </pic:nvPicPr>
                  <pic:blipFill>
                    <a:blip r:embed="rId21"/>
                    <a:stretch>
                      <a:fillRect/>
                    </a:stretch>
                  </pic:blipFill>
                  <pic:spPr>
                    <a:xfrm>
                      <a:off x="0" y="0"/>
                      <a:ext cx="5274310" cy="2466340"/>
                    </a:xfrm>
                    <a:prstGeom prst="rect">
                      <a:avLst/>
                    </a:prstGeom>
                  </pic:spPr>
                </pic:pic>
              </a:graphicData>
            </a:graphic>
          </wp:inline>
        </w:drawing>
      </w:r>
    </w:p>
    <w:p>
      <w:pPr>
        <w:pStyle w:val="107"/>
        <w:numPr>
          <w:ilvl w:val="0"/>
          <w:numId w:val="0"/>
        </w:numPr>
        <w:ind w:left="840" w:leftChars="0" w:firstLine="420" w:firstLineChars="0"/>
        <w:jc w:val="both"/>
        <w:rPr>
          <w:rFonts w:hint="eastAsia" w:eastAsia="宋体"/>
          <w:sz w:val="21"/>
          <w:szCs w:val="21"/>
          <w:lang w:val="en-US" w:eastAsia="zh-CN"/>
        </w:rPr>
      </w:pPr>
      <w:r>
        <w:rPr>
          <w:rFonts w:hint="eastAsia"/>
          <w:lang w:val="en-US" w:eastAsia="zh-CN"/>
        </w:rPr>
        <w:t xml:space="preserve">图13 </w:t>
      </w:r>
      <w:r>
        <w:rPr>
          <w:rFonts w:hint="eastAsia"/>
        </w:rPr>
        <w:t>单位网厅</w:t>
      </w:r>
      <w:r>
        <w:t>子系统</w:t>
      </w:r>
      <w:r>
        <w:rPr>
          <w:rFonts w:hint="eastAsia"/>
          <w:lang w:val="en-US" w:eastAsia="zh-CN"/>
        </w:rPr>
        <w:t>劳动用工备案上传</w:t>
      </w:r>
      <w:r>
        <w:t>_</w:t>
      </w:r>
      <w:r>
        <w:rPr>
          <w:rFonts w:hint="eastAsia"/>
        </w:rPr>
        <w:t>查看</w:t>
      </w:r>
      <w:r>
        <w:rPr>
          <w:rFonts w:hint="eastAsia"/>
          <w:lang w:val="en-US" w:eastAsia="zh-CN"/>
        </w:rPr>
        <w:t>未审核</w:t>
      </w:r>
      <w:r>
        <w:t>信息</w:t>
      </w:r>
      <w:r>
        <w:rPr>
          <w:rFonts w:hint="eastAsia"/>
        </w:rPr>
        <w:t>面展示</w:t>
      </w:r>
      <w:r>
        <w:rPr>
          <w:rFonts w:hint="eastAsia"/>
          <w:lang w:val="en-US" w:eastAsia="zh-CN"/>
        </w:rPr>
        <w:t>2</w:t>
      </w:r>
    </w:p>
    <w:p>
      <w:pPr>
        <w:pStyle w:val="105"/>
        <w:keepNext/>
      </w:pPr>
      <w:r>
        <w:rPr>
          <w:rFonts w:hint="eastAsia"/>
        </w:rPr>
        <w:t>查看</w:t>
      </w:r>
      <w:r>
        <w:rPr>
          <w:rFonts w:hint="eastAsia"/>
          <w:lang w:val="en-US" w:eastAsia="zh-CN"/>
        </w:rPr>
        <w:t>审核状态及申报记录</w:t>
      </w:r>
    </w:p>
    <w:p>
      <w:pPr>
        <w:ind w:firstLine="420"/>
      </w:pPr>
      <w:r>
        <w:rPr>
          <w:rFonts w:hint="eastAsia"/>
        </w:rPr>
        <w:t>在【审</w:t>
      </w:r>
      <w:r>
        <w:rPr>
          <w:rFonts w:hint="eastAsia"/>
          <w:lang w:val="en-US" w:eastAsia="zh-CN"/>
        </w:rPr>
        <w:t>核状态</w:t>
      </w:r>
      <w:r>
        <w:rPr>
          <w:rFonts w:hint="eastAsia"/>
        </w:rPr>
        <w:t>】</w:t>
      </w:r>
      <w:r>
        <w:rPr>
          <w:rFonts w:hint="eastAsia"/>
          <w:lang w:val="en-US" w:eastAsia="zh-CN"/>
        </w:rPr>
        <w:t>与【申办月份】下选择对应内容即可查询</w:t>
      </w:r>
      <w:r>
        <w:rPr>
          <w:rFonts w:hint="eastAsia"/>
        </w:rPr>
        <w:t>查看申报</w:t>
      </w:r>
      <w:r>
        <w:t>/</w:t>
      </w:r>
      <w:r>
        <w:rPr>
          <w:rFonts w:hint="eastAsia"/>
          <w:lang w:val="en-US" w:eastAsia="zh-CN"/>
        </w:rPr>
        <w:t>审核</w:t>
      </w:r>
      <w:r>
        <w:rPr>
          <w:rFonts w:hint="eastAsia"/>
        </w:rPr>
        <w:t>记录。</w:t>
      </w:r>
    </w:p>
    <w:p>
      <w:pPr>
        <w:rPr>
          <w:rFonts w:hint="eastAsia" w:eastAsia="宋体"/>
          <w:lang w:eastAsia="zh-CN"/>
        </w:rPr>
      </w:pPr>
      <w:r>
        <w:rPr>
          <w:rFonts w:hint="eastAsia" w:eastAsia="宋体"/>
          <w:sz w:val="21"/>
          <w:szCs w:val="21"/>
          <w:lang w:eastAsia="zh-CN"/>
        </w:rPr>
        <w:drawing>
          <wp:inline distT="0" distB="0" distL="114300" distR="114300">
            <wp:extent cx="5274310" cy="2466340"/>
            <wp:effectExtent l="0" t="0" r="13970" b="2540"/>
            <wp:docPr id="13" name="图片 13" descr="167279500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2795005387"/>
                    <pic:cNvPicPr>
                      <a:picLocks noChangeAspect="1"/>
                    </pic:cNvPicPr>
                  </pic:nvPicPr>
                  <pic:blipFill>
                    <a:blip r:embed="rId21"/>
                    <a:stretch>
                      <a:fillRect/>
                    </a:stretch>
                  </pic:blipFill>
                  <pic:spPr>
                    <a:xfrm>
                      <a:off x="0" y="0"/>
                      <a:ext cx="5274310" cy="2466340"/>
                    </a:xfrm>
                    <a:prstGeom prst="rect">
                      <a:avLst/>
                    </a:prstGeom>
                  </pic:spPr>
                </pic:pic>
              </a:graphicData>
            </a:graphic>
          </wp:inline>
        </w:drawing>
      </w:r>
    </w:p>
    <w:p>
      <w:pPr>
        <w:pStyle w:val="107"/>
        <w:numPr>
          <w:ilvl w:val="0"/>
          <w:numId w:val="0"/>
        </w:numPr>
        <w:ind w:leftChars="0"/>
      </w:pPr>
      <w:r>
        <w:rPr>
          <w:rFonts w:hint="eastAsia"/>
          <w:lang w:val="en-US" w:eastAsia="zh-CN"/>
        </w:rPr>
        <w:t xml:space="preserve">图14 </w:t>
      </w:r>
      <w:r>
        <w:rPr>
          <w:rFonts w:hint="eastAsia"/>
        </w:rPr>
        <w:t>单位网厅</w:t>
      </w:r>
      <w:r>
        <w:t>子系统</w:t>
      </w:r>
      <w:r>
        <w:rPr>
          <w:rFonts w:hint="eastAsia"/>
          <w:lang w:val="en-US" w:eastAsia="zh-CN"/>
        </w:rPr>
        <w:t>劳动用工备案上传</w:t>
      </w:r>
      <w:r>
        <w:t>_查看审核结果</w:t>
      </w:r>
      <w:r>
        <w:rPr>
          <w:rFonts w:hint="eastAsia"/>
        </w:rPr>
        <w:t>区域页面展示</w:t>
      </w:r>
    </w:p>
    <w:p>
      <w:pPr>
        <w:jc w:val="center"/>
      </w:pPr>
    </w:p>
    <w:p>
      <w:pPr>
        <w:pStyle w:val="101"/>
        <w:keepNext/>
      </w:pPr>
      <w:bookmarkStart w:id="29" w:name="_Toc19420"/>
      <w:r>
        <w:rPr>
          <w:rFonts w:hint="eastAsia"/>
          <w:lang w:val="en-US" w:eastAsia="zh-CN"/>
        </w:rPr>
        <w:t>劳动用工备案查询</w:t>
      </w:r>
      <w:bookmarkEnd w:id="29"/>
    </w:p>
    <w:p>
      <w:pPr>
        <w:pStyle w:val="103"/>
        <w:ind w:left="0" w:firstLine="0"/>
      </w:pPr>
      <w:bookmarkStart w:id="30" w:name="_Toc24273"/>
      <w:r>
        <w:rPr>
          <w:rFonts w:hint="eastAsia"/>
        </w:rPr>
        <w:t>功能描述</w:t>
      </w:r>
      <w:bookmarkEnd w:id="30"/>
    </w:p>
    <w:p>
      <w:pPr>
        <w:ind w:firstLine="420" w:firstLineChars="200"/>
        <w:rPr>
          <w:rFonts w:hint="default" w:eastAsia="宋体"/>
          <w:lang w:val="en-US" w:eastAsia="zh-CN"/>
        </w:rPr>
      </w:pPr>
      <w:r>
        <w:rPr>
          <w:rFonts w:hint="eastAsia"/>
          <w:szCs w:val="21"/>
        </w:rPr>
        <w:t>企业单位可</w:t>
      </w:r>
      <w:r>
        <w:rPr>
          <w:rFonts w:hint="eastAsia"/>
          <w:szCs w:val="21"/>
          <w:lang w:val="en-US" w:eastAsia="zh-CN"/>
        </w:rPr>
        <w:t>进行劳动用工备案相关查询业务</w:t>
      </w:r>
      <w:r>
        <w:rPr>
          <w:szCs w:val="21"/>
        </w:rPr>
        <w:t>。</w:t>
      </w:r>
    </w:p>
    <w:p>
      <w:pPr>
        <w:pStyle w:val="103"/>
        <w:ind w:left="0" w:firstLine="0"/>
      </w:pPr>
      <w:bookmarkStart w:id="31" w:name="_Toc21893"/>
      <w:r>
        <w:rPr>
          <w:rFonts w:hint="eastAsia"/>
          <w:lang w:val="en-US" w:eastAsia="zh-CN"/>
        </w:rPr>
        <w:t>查询</w:t>
      </w:r>
      <w:r>
        <w:rPr>
          <w:rFonts w:hint="eastAsia"/>
        </w:rPr>
        <w:t>操作流程</w:t>
      </w:r>
      <w:bookmarkEnd w:id="31"/>
    </w:p>
    <w:p>
      <w:pPr>
        <w:ind w:firstLine="420" w:firstLineChars="200"/>
      </w:pPr>
      <w:r>
        <w:rPr>
          <w:rFonts w:hint="eastAsia"/>
        </w:rPr>
        <w:t>对于</w:t>
      </w:r>
      <w:r>
        <w:rPr>
          <w:rFonts w:hint="eastAsia"/>
          <w:lang w:val="en-US" w:eastAsia="zh-CN"/>
        </w:rPr>
        <w:t>劳动用工备案查询</w:t>
      </w:r>
      <w:r>
        <w:rPr>
          <w:rFonts w:hint="eastAsia"/>
        </w:rPr>
        <w:t>业务，存在如下几个</w:t>
      </w:r>
      <w:r>
        <w:rPr>
          <w:rFonts w:hint="eastAsia"/>
          <w:lang w:val="en-US" w:eastAsia="zh-CN"/>
        </w:rPr>
        <w:t>模块</w:t>
      </w:r>
      <w:r>
        <w:rPr>
          <w:rFonts w:hint="eastAsia"/>
        </w:rPr>
        <w:t>.请</w:t>
      </w:r>
      <w:r>
        <w:rPr>
          <w:rFonts w:hint="eastAsia"/>
          <w:lang w:val="en-US" w:eastAsia="zh-CN"/>
        </w:rPr>
        <w:t>按需</w:t>
      </w:r>
      <w:r>
        <w:rPr>
          <w:rFonts w:hint="eastAsia"/>
        </w:rPr>
        <w:t>操作。</w:t>
      </w:r>
    </w:p>
    <w:p>
      <w:pPr>
        <w:pStyle w:val="105"/>
        <w:keepNext/>
      </w:pPr>
      <w:r>
        <w:rPr>
          <w:rFonts w:hint="eastAsia"/>
          <w:lang w:val="en-US" w:eastAsia="zh-CN"/>
        </w:rPr>
        <w:t>选择功能模块</w:t>
      </w:r>
    </w:p>
    <w:p>
      <w:pPr>
        <w:ind w:firstLine="424" w:firstLineChars="202"/>
        <w:rPr>
          <w:rFonts w:hint="eastAsia"/>
          <w:lang w:val="en-US" w:eastAsia="zh-CN"/>
        </w:rPr>
      </w:pPr>
      <w:r>
        <w:rPr>
          <w:rFonts w:hint="eastAsia"/>
          <w:lang w:val="en-US" w:eastAsia="zh-CN"/>
        </w:rPr>
        <w:t>通过登录进入系统首页后，第一步选择横向菜单栏里的【法人办事】；第二步选择竖向导向栏里的【劳动用工备案】；第三步选择事项里的【劳动用工备案查询】之后进入功能模块页面。</w:t>
      </w:r>
    </w:p>
    <w:p>
      <w:pPr>
        <w:rPr>
          <w:rFonts w:hint="eastAsia" w:eastAsia="宋体"/>
          <w:lang w:eastAsia="zh-CN"/>
        </w:rPr>
      </w:pPr>
      <w:r>
        <w:rPr>
          <w:rFonts w:hint="eastAsia" w:eastAsia="宋体"/>
          <w:lang w:eastAsia="zh-CN"/>
        </w:rPr>
        <w:drawing>
          <wp:inline distT="0" distB="0" distL="114300" distR="114300">
            <wp:extent cx="5266690" cy="2589530"/>
            <wp:effectExtent l="0" t="0" r="6350" b="1270"/>
            <wp:docPr id="7" name="图片 7" descr="167202279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2022798587"/>
                    <pic:cNvPicPr>
                      <a:picLocks noChangeAspect="1"/>
                    </pic:cNvPicPr>
                  </pic:nvPicPr>
                  <pic:blipFill>
                    <a:blip r:embed="rId22"/>
                    <a:stretch>
                      <a:fillRect/>
                    </a:stretch>
                  </pic:blipFill>
                  <pic:spPr>
                    <a:xfrm>
                      <a:off x="0" y="0"/>
                      <a:ext cx="5266690" cy="2589530"/>
                    </a:xfrm>
                    <a:prstGeom prst="rect">
                      <a:avLst/>
                    </a:prstGeom>
                  </pic:spPr>
                </pic:pic>
              </a:graphicData>
            </a:graphic>
          </wp:inline>
        </w:drawing>
      </w:r>
    </w:p>
    <w:p>
      <w:pPr>
        <w:pStyle w:val="107"/>
        <w:numPr>
          <w:ilvl w:val="0"/>
          <w:numId w:val="0"/>
        </w:numPr>
        <w:ind w:leftChars="0"/>
        <w:rPr>
          <w:rFonts w:hint="eastAsia"/>
          <w:lang w:val="en-US" w:eastAsia="zh-CN"/>
        </w:rPr>
      </w:pPr>
      <w:r>
        <w:rPr>
          <w:rFonts w:hint="eastAsia"/>
          <w:lang w:val="en-US" w:eastAsia="zh-CN"/>
        </w:rPr>
        <w:t xml:space="preserve">图15 </w:t>
      </w:r>
      <w:r>
        <w:rPr>
          <w:rFonts w:hint="eastAsia"/>
        </w:rPr>
        <w:t>单位网厅</w:t>
      </w:r>
      <w:r>
        <w:t>子系统</w:t>
      </w:r>
      <w:r>
        <w:rPr>
          <w:rFonts w:hint="eastAsia"/>
          <w:lang w:val="en-US" w:eastAsia="zh-CN"/>
        </w:rPr>
        <w:t>劳动用工备案查询模块菜单栏</w:t>
      </w:r>
      <w:r>
        <w:rPr>
          <w:rFonts w:hint="eastAsia"/>
        </w:rPr>
        <w:t>页面展示</w:t>
      </w:r>
    </w:p>
    <w:p>
      <w:pPr>
        <w:pStyle w:val="107"/>
        <w:numPr>
          <w:ilvl w:val="0"/>
          <w:numId w:val="0"/>
        </w:numPr>
        <w:ind w:leftChars="0"/>
        <w:jc w:val="both"/>
        <w:rPr>
          <w:rFonts w:hint="eastAsia"/>
          <w:lang w:val="en-US" w:eastAsia="zh-CN"/>
        </w:rPr>
      </w:pPr>
      <w:r>
        <w:rPr>
          <w:rFonts w:hint="eastAsia"/>
          <w:lang w:val="en-US" w:eastAsia="zh-CN"/>
        </w:rPr>
        <w:drawing>
          <wp:inline distT="0" distB="0" distL="114300" distR="114300">
            <wp:extent cx="5266690" cy="2567940"/>
            <wp:effectExtent l="0" t="0" r="6350" b="7620"/>
            <wp:docPr id="9" name="图片 9" descr="167202322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2023228840"/>
                    <pic:cNvPicPr>
                      <a:picLocks noChangeAspect="1"/>
                    </pic:cNvPicPr>
                  </pic:nvPicPr>
                  <pic:blipFill>
                    <a:blip r:embed="rId23"/>
                    <a:stretch>
                      <a:fillRect/>
                    </a:stretch>
                  </pic:blipFill>
                  <pic:spPr>
                    <a:xfrm>
                      <a:off x="0" y="0"/>
                      <a:ext cx="5266690" cy="2567940"/>
                    </a:xfrm>
                    <a:prstGeom prst="rect">
                      <a:avLst/>
                    </a:prstGeom>
                  </pic:spPr>
                </pic:pic>
              </a:graphicData>
            </a:graphic>
          </wp:inline>
        </w:drawing>
      </w:r>
    </w:p>
    <w:p>
      <w:pPr>
        <w:pStyle w:val="107"/>
        <w:numPr>
          <w:ilvl w:val="0"/>
          <w:numId w:val="0"/>
        </w:numPr>
        <w:ind w:leftChars="0"/>
        <w:rPr>
          <w:rFonts w:hint="eastAsia"/>
          <w:lang w:val="en-US" w:eastAsia="zh-CN"/>
        </w:rPr>
      </w:pPr>
      <w:r>
        <w:rPr>
          <w:rFonts w:hint="eastAsia"/>
          <w:lang w:val="en-US" w:eastAsia="zh-CN"/>
        </w:rPr>
        <w:t xml:space="preserve">图15 </w:t>
      </w:r>
      <w:r>
        <w:rPr>
          <w:rFonts w:hint="eastAsia"/>
        </w:rPr>
        <w:t>单位网厅</w:t>
      </w:r>
      <w:r>
        <w:t>子系统</w:t>
      </w:r>
      <w:r>
        <w:rPr>
          <w:rFonts w:hint="eastAsia"/>
          <w:lang w:val="en-US" w:eastAsia="zh-CN"/>
        </w:rPr>
        <w:t>劳动用工备案查询--单位报盘文件查询功能模块</w:t>
      </w:r>
      <w:r>
        <w:rPr>
          <w:rFonts w:hint="eastAsia"/>
        </w:rPr>
        <w:t>页面展示</w:t>
      </w:r>
    </w:p>
    <w:p>
      <w:pPr>
        <w:pStyle w:val="107"/>
        <w:numPr>
          <w:ilvl w:val="0"/>
          <w:numId w:val="0"/>
        </w:numPr>
        <w:ind w:leftChars="0"/>
        <w:jc w:val="both"/>
        <w:rPr>
          <w:rFonts w:hint="eastAsia" w:eastAsia="宋体"/>
          <w:lang w:eastAsia="zh-CN"/>
        </w:rPr>
      </w:pPr>
      <w:r>
        <w:rPr>
          <w:rFonts w:hint="eastAsia" w:eastAsia="宋体"/>
          <w:lang w:eastAsia="zh-CN"/>
        </w:rPr>
        <w:drawing>
          <wp:inline distT="0" distB="0" distL="114300" distR="114300">
            <wp:extent cx="5266690" cy="2540000"/>
            <wp:effectExtent l="0" t="0" r="6350" b="5080"/>
            <wp:docPr id="10" name="图片 10" descr="16720238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2023825866"/>
                    <pic:cNvPicPr>
                      <a:picLocks noChangeAspect="1"/>
                    </pic:cNvPicPr>
                  </pic:nvPicPr>
                  <pic:blipFill>
                    <a:blip r:embed="rId24"/>
                    <a:stretch>
                      <a:fillRect/>
                    </a:stretch>
                  </pic:blipFill>
                  <pic:spPr>
                    <a:xfrm>
                      <a:off x="0" y="0"/>
                      <a:ext cx="5266690" cy="2540000"/>
                    </a:xfrm>
                    <a:prstGeom prst="rect">
                      <a:avLst/>
                    </a:prstGeom>
                  </pic:spPr>
                </pic:pic>
              </a:graphicData>
            </a:graphic>
          </wp:inline>
        </w:drawing>
      </w:r>
    </w:p>
    <w:p>
      <w:pPr>
        <w:pStyle w:val="107"/>
        <w:numPr>
          <w:ilvl w:val="0"/>
          <w:numId w:val="0"/>
        </w:numPr>
        <w:ind w:leftChars="0"/>
        <w:rPr>
          <w:rFonts w:hint="eastAsia"/>
          <w:lang w:val="en-US" w:eastAsia="zh-CN"/>
        </w:rPr>
      </w:pPr>
      <w:r>
        <w:rPr>
          <w:rFonts w:hint="eastAsia"/>
          <w:lang w:val="en-US" w:eastAsia="zh-CN"/>
        </w:rPr>
        <w:t xml:space="preserve">图15 </w:t>
      </w:r>
      <w:r>
        <w:rPr>
          <w:rFonts w:hint="eastAsia"/>
        </w:rPr>
        <w:t>单位网厅</w:t>
      </w:r>
      <w:r>
        <w:t>子系统</w:t>
      </w:r>
      <w:r>
        <w:rPr>
          <w:rFonts w:hint="eastAsia"/>
          <w:lang w:val="en-US" w:eastAsia="zh-CN"/>
        </w:rPr>
        <w:t>劳动用工备案查询--单位备案情况查询功能模块</w:t>
      </w:r>
      <w:r>
        <w:rPr>
          <w:rFonts w:hint="eastAsia"/>
        </w:rPr>
        <w:t>页面展示</w:t>
      </w:r>
    </w:p>
    <w:p>
      <w:pPr>
        <w:pStyle w:val="107"/>
        <w:numPr>
          <w:ilvl w:val="0"/>
          <w:numId w:val="0"/>
        </w:numPr>
        <w:ind w:leftChars="0"/>
        <w:jc w:val="both"/>
        <w:rPr>
          <w:rFonts w:hint="eastAsia"/>
          <w:lang w:val="en-US" w:eastAsia="zh-CN"/>
        </w:rPr>
      </w:pPr>
      <w:r>
        <w:rPr>
          <w:rFonts w:hint="eastAsia"/>
          <w:lang w:val="en-US" w:eastAsia="zh-CN"/>
        </w:rPr>
        <w:drawing>
          <wp:inline distT="0" distB="0" distL="114300" distR="114300">
            <wp:extent cx="5266690" cy="2323465"/>
            <wp:effectExtent l="0" t="0" r="6350" b="8255"/>
            <wp:docPr id="16" name="图片 16" descr="167202414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2024148571"/>
                    <pic:cNvPicPr>
                      <a:picLocks noChangeAspect="1"/>
                    </pic:cNvPicPr>
                  </pic:nvPicPr>
                  <pic:blipFill>
                    <a:blip r:embed="rId25"/>
                    <a:stretch>
                      <a:fillRect/>
                    </a:stretch>
                  </pic:blipFill>
                  <pic:spPr>
                    <a:xfrm>
                      <a:off x="0" y="0"/>
                      <a:ext cx="5266690" cy="2323465"/>
                    </a:xfrm>
                    <a:prstGeom prst="rect">
                      <a:avLst/>
                    </a:prstGeom>
                  </pic:spPr>
                </pic:pic>
              </a:graphicData>
            </a:graphic>
          </wp:inline>
        </w:drawing>
      </w:r>
    </w:p>
    <w:p>
      <w:pPr>
        <w:pStyle w:val="107"/>
        <w:numPr>
          <w:ilvl w:val="0"/>
          <w:numId w:val="0"/>
        </w:numPr>
        <w:ind w:leftChars="0"/>
        <w:rPr>
          <w:rFonts w:hint="eastAsia"/>
          <w:lang w:val="en-US" w:eastAsia="zh-CN"/>
        </w:rPr>
      </w:pPr>
      <w:r>
        <w:rPr>
          <w:rFonts w:hint="eastAsia"/>
          <w:lang w:val="en-US" w:eastAsia="zh-CN"/>
        </w:rPr>
        <w:t xml:space="preserve">图15 </w:t>
      </w:r>
      <w:r>
        <w:rPr>
          <w:rFonts w:hint="eastAsia"/>
        </w:rPr>
        <w:t>单位网厅</w:t>
      </w:r>
      <w:r>
        <w:t>子系统</w:t>
      </w:r>
      <w:r>
        <w:rPr>
          <w:rFonts w:hint="eastAsia"/>
          <w:lang w:val="en-US" w:eastAsia="zh-CN"/>
        </w:rPr>
        <w:t>劳动用工备案查询--人员备案情况查询功能模块</w:t>
      </w:r>
      <w:r>
        <w:rPr>
          <w:rFonts w:hint="eastAsia"/>
        </w:rPr>
        <w:t>页面展示</w:t>
      </w:r>
    </w:p>
    <w:p>
      <w:pPr>
        <w:pStyle w:val="107"/>
        <w:numPr>
          <w:ilvl w:val="0"/>
          <w:numId w:val="0"/>
        </w:numPr>
        <w:ind w:leftChars="0"/>
        <w:jc w:val="both"/>
        <w:rPr>
          <w:rFonts w:hint="eastAsia"/>
          <w:lang w:val="en-US" w:eastAsia="zh-CN"/>
        </w:rPr>
      </w:pPr>
      <w:r>
        <w:rPr>
          <w:rFonts w:hint="eastAsia"/>
          <w:lang w:val="en-US" w:eastAsia="zh-CN"/>
        </w:rPr>
        <w:drawing>
          <wp:inline distT="0" distB="0" distL="114300" distR="114300">
            <wp:extent cx="5273040" cy="2409825"/>
            <wp:effectExtent l="0" t="0" r="0" b="13335"/>
            <wp:docPr id="14" name="图片 14" descr="16720241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2024121724"/>
                    <pic:cNvPicPr>
                      <a:picLocks noChangeAspect="1"/>
                    </pic:cNvPicPr>
                  </pic:nvPicPr>
                  <pic:blipFill>
                    <a:blip r:embed="rId26"/>
                    <a:stretch>
                      <a:fillRect/>
                    </a:stretch>
                  </pic:blipFill>
                  <pic:spPr>
                    <a:xfrm>
                      <a:off x="0" y="0"/>
                      <a:ext cx="5273040" cy="2409825"/>
                    </a:xfrm>
                    <a:prstGeom prst="rect">
                      <a:avLst/>
                    </a:prstGeom>
                  </pic:spPr>
                </pic:pic>
              </a:graphicData>
            </a:graphic>
          </wp:inline>
        </w:drawing>
      </w:r>
    </w:p>
    <w:p>
      <w:pPr>
        <w:pStyle w:val="107"/>
        <w:numPr>
          <w:ilvl w:val="0"/>
          <w:numId w:val="0"/>
        </w:numPr>
        <w:ind w:leftChars="0"/>
        <w:rPr>
          <w:rFonts w:hint="eastAsia"/>
          <w:lang w:val="en-US" w:eastAsia="zh-CN"/>
        </w:rPr>
      </w:pPr>
      <w:r>
        <w:rPr>
          <w:rFonts w:hint="eastAsia"/>
          <w:lang w:val="en-US" w:eastAsia="zh-CN"/>
        </w:rPr>
        <w:t xml:space="preserve">图15 </w:t>
      </w:r>
      <w:r>
        <w:rPr>
          <w:rFonts w:hint="eastAsia"/>
        </w:rPr>
        <w:t>单位网厅</w:t>
      </w:r>
      <w:r>
        <w:t>子系统</w:t>
      </w:r>
      <w:r>
        <w:rPr>
          <w:rFonts w:hint="eastAsia"/>
          <w:lang w:val="en-US" w:eastAsia="zh-CN"/>
        </w:rPr>
        <w:t>劳动用工备案查询--解除备案情况查询功能模块</w:t>
      </w:r>
      <w:r>
        <w:rPr>
          <w:rFonts w:hint="eastAsia"/>
        </w:rPr>
        <w:t>页面展示</w:t>
      </w:r>
    </w:p>
    <w:p>
      <w:pPr>
        <w:pStyle w:val="107"/>
        <w:numPr>
          <w:ilvl w:val="0"/>
          <w:numId w:val="0"/>
        </w:numPr>
        <w:ind w:leftChars="0"/>
        <w:jc w:val="both"/>
        <w:rPr>
          <w:rFonts w:hint="eastAsia"/>
          <w:lang w:val="en-US" w:eastAsia="zh-CN"/>
        </w:rPr>
      </w:pPr>
      <w:r>
        <w:rPr>
          <w:rFonts w:hint="eastAsia"/>
          <w:lang w:val="en-US" w:eastAsia="zh-CN"/>
        </w:rPr>
        <w:drawing>
          <wp:inline distT="0" distB="0" distL="114300" distR="114300">
            <wp:extent cx="5266690" cy="2397760"/>
            <wp:effectExtent l="0" t="0" r="6350" b="10160"/>
            <wp:docPr id="18" name="图片 18" descr="167202417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2024175128"/>
                    <pic:cNvPicPr>
                      <a:picLocks noChangeAspect="1"/>
                    </pic:cNvPicPr>
                  </pic:nvPicPr>
                  <pic:blipFill>
                    <a:blip r:embed="rId27"/>
                    <a:stretch>
                      <a:fillRect/>
                    </a:stretch>
                  </pic:blipFill>
                  <pic:spPr>
                    <a:xfrm>
                      <a:off x="0" y="0"/>
                      <a:ext cx="5266690" cy="2397760"/>
                    </a:xfrm>
                    <a:prstGeom prst="rect">
                      <a:avLst/>
                    </a:prstGeom>
                  </pic:spPr>
                </pic:pic>
              </a:graphicData>
            </a:graphic>
          </wp:inline>
        </w:drawing>
      </w:r>
    </w:p>
    <w:p>
      <w:pPr>
        <w:pStyle w:val="107"/>
        <w:numPr>
          <w:ilvl w:val="0"/>
          <w:numId w:val="0"/>
        </w:numPr>
        <w:ind w:leftChars="0"/>
        <w:rPr>
          <w:rFonts w:hint="eastAsia"/>
        </w:rPr>
      </w:pPr>
      <w:r>
        <w:rPr>
          <w:rFonts w:hint="eastAsia"/>
          <w:lang w:val="en-US" w:eastAsia="zh-CN"/>
        </w:rPr>
        <w:t xml:space="preserve">图15 </w:t>
      </w:r>
      <w:r>
        <w:rPr>
          <w:rFonts w:hint="eastAsia"/>
        </w:rPr>
        <w:t>单位网厅</w:t>
      </w:r>
      <w:r>
        <w:t>子系统</w:t>
      </w:r>
      <w:r>
        <w:rPr>
          <w:rFonts w:hint="eastAsia"/>
          <w:lang w:val="en-US" w:eastAsia="zh-CN"/>
        </w:rPr>
        <w:t>劳动用工备案查询--工作台信息查询功能模块</w:t>
      </w:r>
      <w:r>
        <w:rPr>
          <w:rFonts w:hint="eastAsia"/>
        </w:rPr>
        <w:t>页面展示</w:t>
      </w:r>
    </w:p>
    <w:p>
      <w:pPr>
        <w:pStyle w:val="107"/>
        <w:numPr>
          <w:ilvl w:val="0"/>
          <w:numId w:val="0"/>
        </w:numPr>
        <w:ind w:leftChars="0"/>
        <w:jc w:val="both"/>
        <w:rPr>
          <w:rFonts w:hint="eastAsia"/>
          <w:lang w:val="en-US" w:eastAsia="zh-CN"/>
        </w:rPr>
      </w:pPr>
    </w:p>
    <w:p>
      <w:pPr>
        <w:pStyle w:val="101"/>
        <w:keepNext/>
        <w:numPr>
          <w:ilvl w:val="0"/>
          <w:numId w:val="0"/>
        </w:numPr>
        <w:ind w:leftChars="0"/>
        <w:jc w:val="both"/>
        <w:rPr>
          <w:rFonts w:hint="eastAsia"/>
          <w:lang w:val="en-US" w:eastAsia="zh-CN"/>
        </w:rPr>
      </w:pPr>
      <w:r>
        <w:rPr>
          <w:rFonts w:hint="eastAsia"/>
          <w:lang w:val="en-US" w:eastAsia="zh-CN"/>
        </w:rPr>
        <w:t>3.4存在问题解决方式</w:t>
      </w:r>
    </w:p>
    <w:p>
      <w:pPr>
        <w:pStyle w:val="101"/>
        <w:keepNext/>
        <w:numPr>
          <w:ilvl w:val="0"/>
          <w:numId w:val="0"/>
        </w:numPr>
        <w:ind w:leftChars="0" w:firstLine="482" w:firstLineChars="200"/>
        <w:jc w:val="both"/>
        <w:outlineLvl w:val="9"/>
        <w:rPr>
          <w:rFonts w:hint="default"/>
          <w:lang w:val="en-US" w:eastAsia="zh-CN"/>
        </w:rPr>
      </w:pPr>
      <w:r>
        <w:rPr>
          <w:rFonts w:hint="eastAsia"/>
          <w:lang w:val="en-US" w:eastAsia="zh-CN"/>
        </w:rPr>
        <w:t>若各单位在操作上传报盘、上传解除报盘、查询各个模块中出现任何问题，可以加QQ群—— QQ维护群号为：551215793 山西省劳动用工备案系统维护群，申请进群请备注单位名称。群里会有相关业务人员及系统维护人员进行操作或其他过程中出现有关问题的解答。</w:t>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w:t>
                          </w:r>
                          <w:r>
                            <w:rPr>
                              <w:rFonts w:hint="eastAsia"/>
                              <w:lang w:val="en-US" w:eastAsia="zh-CN"/>
                            </w:rPr>
                            <w:t>15</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w:t>
                    </w:r>
                    <w:r>
                      <w:rPr>
                        <w:rFonts w:hint="eastAsia"/>
                        <w:lang w:val="en-US" w:eastAsia="zh-CN"/>
                      </w:rPr>
                      <w:t>15</w:t>
                    </w:r>
                    <w:r>
                      <w:rPr>
                        <w:rFonts w:hint="eastAsia"/>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山西省人社公共服务平台单位网厅</w:t>
    </w:r>
    <w:r>
      <w:rPr>
        <w:rFonts w:hint="eastAsia"/>
        <w:lang w:val="en-US" w:eastAsia="zh-CN"/>
      </w:rPr>
      <w:t>公共就业</w:t>
    </w:r>
    <w:r>
      <w:rPr>
        <w:rFonts w:hint="eastAsia"/>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7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C327AA75"/>
    <w:multiLevelType w:val="singleLevel"/>
    <w:tmpl w:val="C327AA75"/>
    <w:lvl w:ilvl="0" w:tentative="0">
      <w:start w:val="1"/>
      <w:numFmt w:val="decimal"/>
      <w:lvlText w:val="%1."/>
      <w:lvlJc w:val="left"/>
      <w:pPr>
        <w:tabs>
          <w:tab w:val="left" w:pos="312"/>
        </w:tabs>
      </w:pPr>
    </w:lvl>
  </w:abstractNum>
  <w:abstractNum w:abstractNumId="3">
    <w:nsid w:val="E299E961"/>
    <w:multiLevelType w:val="singleLevel"/>
    <w:tmpl w:val="E299E961"/>
    <w:lvl w:ilvl="0" w:tentative="0">
      <w:start w:val="1"/>
      <w:numFmt w:val="decimal"/>
      <w:suff w:val="nothing"/>
      <w:lvlText w:val="（%1）"/>
      <w:lvlJc w:val="left"/>
    </w:lvl>
  </w:abstractNum>
  <w:abstractNum w:abstractNumId="4">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5">
    <w:nsid w:val="01F82F49"/>
    <w:multiLevelType w:val="multilevel"/>
    <w:tmpl w:val="01F82F49"/>
    <w:lvl w:ilvl="0" w:tentative="0">
      <w:start w:val="1"/>
      <w:numFmt w:val="decimal"/>
      <w:pStyle w:val="107"/>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8"/>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3"/>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8">
    <w:nsid w:val="4C5FFC37"/>
    <w:multiLevelType w:val="multilevel"/>
    <w:tmpl w:val="4C5FFC37"/>
    <w:lvl w:ilvl="0" w:tentative="0">
      <w:start w:val="1"/>
      <w:numFmt w:val="decimal"/>
      <w:pStyle w:val="99"/>
      <w:suff w:val="space"/>
      <w:lvlText w:val="第 %1 章"/>
      <w:lvlJc w:val="left"/>
      <w:pPr>
        <w:ind w:left="1134" w:hanging="1134"/>
      </w:pPr>
      <w:rPr>
        <w:rFonts w:hint="eastAsia" w:ascii="宋体" w:hAnsi="宋体" w:eastAsia="宋体"/>
      </w:rPr>
    </w:lvl>
    <w:lvl w:ilvl="1" w:tentative="0">
      <w:start w:val="1"/>
      <w:numFmt w:val="decimal"/>
      <w:pStyle w:val="101"/>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3"/>
      <w:suff w:val="space"/>
      <w:lvlText w:val="%1.%2.%3"/>
      <w:lvlJc w:val="left"/>
      <w:pPr>
        <w:ind w:left="1134" w:hanging="1134"/>
      </w:pPr>
      <w:rPr>
        <w:rFonts w:hint="eastAsia" w:ascii="宋体" w:hAnsi="宋体" w:eastAsia="宋体"/>
        <w:sz w:val="24"/>
        <w:szCs w:val="24"/>
      </w:rPr>
    </w:lvl>
    <w:lvl w:ilvl="3" w:tentative="0">
      <w:start w:val="1"/>
      <w:numFmt w:val="decimal"/>
      <w:pStyle w:val="105"/>
      <w:suff w:val="space"/>
      <w:lvlText w:val="%1.%2.%3.%4"/>
      <w:lvlJc w:val="left"/>
      <w:pPr>
        <w:ind w:left="1134"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0"/>
      <w:lvlText w:val="%1.%2.%3.%4.%5.%6.%7"/>
      <w:lvlJc w:val="left"/>
      <w:pPr>
        <w:tabs>
          <w:tab w:val="left" w:pos="1296"/>
        </w:tabs>
        <w:ind w:left="1296" w:hanging="1296"/>
      </w:pPr>
      <w:rPr>
        <w:rFonts w:hint="eastAsia"/>
      </w:rPr>
    </w:lvl>
    <w:lvl w:ilvl="7" w:tentative="0">
      <w:start w:val="1"/>
      <w:numFmt w:val="decimal"/>
      <w:pStyle w:val="81"/>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5D746ED2"/>
    <w:multiLevelType w:val="multilevel"/>
    <w:tmpl w:val="5D746ED2"/>
    <w:lvl w:ilvl="0" w:tentative="0">
      <w:start w:val="1"/>
      <w:numFmt w:val="decimal"/>
      <w:pStyle w:val="117"/>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8"/>
  </w:num>
  <w:num w:numId="3">
    <w:abstractNumId w:val="4"/>
  </w:num>
  <w:num w:numId="4">
    <w:abstractNumId w:val="6"/>
  </w:num>
  <w:num w:numId="5">
    <w:abstractNumId w:val="1"/>
  </w:num>
  <w:num w:numId="6">
    <w:abstractNumId w:val="5"/>
  </w:num>
  <w:num w:numId="7">
    <w:abstractNumId w:val="7"/>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kOWUyM2M2MTg0NTJiNTA3ZTRhOTk1Njc4ODg3ZTU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AA2"/>
    <w:rsid w:val="00770BBD"/>
    <w:rsid w:val="00771857"/>
    <w:rsid w:val="00771B2C"/>
    <w:rsid w:val="00771D06"/>
    <w:rsid w:val="007727E5"/>
    <w:rsid w:val="00773E25"/>
    <w:rsid w:val="007741A7"/>
    <w:rsid w:val="0077435D"/>
    <w:rsid w:val="007745EE"/>
    <w:rsid w:val="00774CD1"/>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4B17527"/>
    <w:rsid w:val="15B123B2"/>
    <w:rsid w:val="162376FD"/>
    <w:rsid w:val="1655283E"/>
    <w:rsid w:val="16E26843"/>
    <w:rsid w:val="16F01CA5"/>
    <w:rsid w:val="17325B10"/>
    <w:rsid w:val="17534C8E"/>
    <w:rsid w:val="1835576E"/>
    <w:rsid w:val="18604B2A"/>
    <w:rsid w:val="19515492"/>
    <w:rsid w:val="19F76A2B"/>
    <w:rsid w:val="19FC5BC7"/>
    <w:rsid w:val="1AA977BB"/>
    <w:rsid w:val="1B2569B3"/>
    <w:rsid w:val="1B683958"/>
    <w:rsid w:val="1C163F7C"/>
    <w:rsid w:val="1CD520C6"/>
    <w:rsid w:val="1E07775D"/>
    <w:rsid w:val="1E183AFE"/>
    <w:rsid w:val="1E443B52"/>
    <w:rsid w:val="1E497A99"/>
    <w:rsid w:val="1E5C6103"/>
    <w:rsid w:val="1FBB33E4"/>
    <w:rsid w:val="20380A88"/>
    <w:rsid w:val="206D3A4D"/>
    <w:rsid w:val="216D796F"/>
    <w:rsid w:val="22202431"/>
    <w:rsid w:val="224225E0"/>
    <w:rsid w:val="22D92279"/>
    <w:rsid w:val="24F85467"/>
    <w:rsid w:val="2501370E"/>
    <w:rsid w:val="2517741C"/>
    <w:rsid w:val="27257379"/>
    <w:rsid w:val="27A142A9"/>
    <w:rsid w:val="29963204"/>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63C33F4"/>
    <w:rsid w:val="4672014F"/>
    <w:rsid w:val="46F95AEB"/>
    <w:rsid w:val="470309C9"/>
    <w:rsid w:val="49887C61"/>
    <w:rsid w:val="49A51753"/>
    <w:rsid w:val="4A4E45A6"/>
    <w:rsid w:val="4ACE7406"/>
    <w:rsid w:val="4B74015D"/>
    <w:rsid w:val="4B7613D3"/>
    <w:rsid w:val="4DCD047E"/>
    <w:rsid w:val="4EC25162"/>
    <w:rsid w:val="4EDC64DA"/>
    <w:rsid w:val="52A053F5"/>
    <w:rsid w:val="52CD3E04"/>
    <w:rsid w:val="53506A2C"/>
    <w:rsid w:val="53A514DC"/>
    <w:rsid w:val="546621C4"/>
    <w:rsid w:val="558A5FF0"/>
    <w:rsid w:val="55D45FEA"/>
    <w:rsid w:val="56D977F1"/>
    <w:rsid w:val="56ED55F4"/>
    <w:rsid w:val="578C2FDA"/>
    <w:rsid w:val="582E0B9C"/>
    <w:rsid w:val="58ED2907"/>
    <w:rsid w:val="593E74E0"/>
    <w:rsid w:val="594161D7"/>
    <w:rsid w:val="5BBA3D07"/>
    <w:rsid w:val="5C0F1DCA"/>
    <w:rsid w:val="5DFE31AB"/>
    <w:rsid w:val="5EF81CEE"/>
    <w:rsid w:val="5FA36146"/>
    <w:rsid w:val="60227669"/>
    <w:rsid w:val="61A23989"/>
    <w:rsid w:val="622D415D"/>
    <w:rsid w:val="63761C15"/>
    <w:rsid w:val="677F4F07"/>
    <w:rsid w:val="67CB3618"/>
    <w:rsid w:val="69F862B3"/>
    <w:rsid w:val="6A3C2EA8"/>
    <w:rsid w:val="6A43529C"/>
    <w:rsid w:val="6A7A67D3"/>
    <w:rsid w:val="6B054E6A"/>
    <w:rsid w:val="6C5C424F"/>
    <w:rsid w:val="6C8D3707"/>
    <w:rsid w:val="6C937EAA"/>
    <w:rsid w:val="6DC02E1D"/>
    <w:rsid w:val="6DE63B74"/>
    <w:rsid w:val="6E423CD4"/>
    <w:rsid w:val="6EEF0082"/>
    <w:rsid w:val="6F326AEB"/>
    <w:rsid w:val="705B7089"/>
    <w:rsid w:val="70661AAC"/>
    <w:rsid w:val="70FE310C"/>
    <w:rsid w:val="715A2254"/>
    <w:rsid w:val="71EE2D42"/>
    <w:rsid w:val="720930EC"/>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0"/>
    <w:qFormat/>
    <w:uiPriority w:val="9"/>
    <w:pPr>
      <w:keepNext/>
      <w:keepLines/>
      <w:spacing w:before="260" w:after="260" w:line="416" w:lineRule="auto"/>
      <w:outlineLvl w:val="2"/>
    </w:pPr>
    <w:rPr>
      <w:b/>
      <w:bCs/>
      <w:sz w:val="32"/>
      <w:szCs w:val="32"/>
    </w:rPr>
  </w:style>
  <w:style w:type="paragraph" w:styleId="5">
    <w:name w:val="heading 4"/>
    <w:basedOn w:val="1"/>
    <w:next w:val="1"/>
    <w:link w:val="51"/>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2"/>
    <w:qFormat/>
    <w:uiPriority w:val="9"/>
    <w:pPr>
      <w:keepNext/>
      <w:keepLines/>
      <w:numPr>
        <w:ilvl w:val="4"/>
        <w:numId w:val="2"/>
      </w:numPr>
      <w:outlineLvl w:val="4"/>
    </w:pPr>
    <w:rPr>
      <w:b/>
      <w:bCs/>
      <w:szCs w:val="28"/>
    </w:rPr>
  </w:style>
  <w:style w:type="paragraph" w:styleId="7">
    <w:name w:val="heading 6"/>
    <w:basedOn w:val="1"/>
    <w:next w:val="1"/>
    <w:link w:val="53"/>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4"/>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5"/>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6"/>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8"/>
    <w:qFormat/>
    <w:uiPriority w:val="0"/>
    <w:pPr>
      <w:spacing w:before="20" w:after="20" w:line="400" w:lineRule="exact"/>
      <w:ind w:firstLine="420"/>
    </w:pPr>
    <w:rPr>
      <w:spacing w:val="10"/>
      <w:szCs w:val="20"/>
    </w:rPr>
  </w:style>
  <w:style w:type="paragraph" w:styleId="14">
    <w:name w:val="caption"/>
    <w:basedOn w:val="1"/>
    <w:next w:val="1"/>
    <w:link w:val="57"/>
    <w:qFormat/>
    <w:uiPriority w:val="35"/>
    <w:rPr>
      <w:rFonts w:ascii="Arial" w:hAnsi="Arial" w:eastAsia="黑体" w:cs="Arial"/>
      <w:sz w:val="20"/>
      <w:szCs w:val="20"/>
    </w:rPr>
  </w:style>
  <w:style w:type="paragraph" w:styleId="15">
    <w:name w:val="annotation text"/>
    <w:basedOn w:val="1"/>
    <w:link w:val="58"/>
    <w:semiHidden/>
    <w:qFormat/>
    <w:uiPriority w:val="0"/>
  </w:style>
  <w:style w:type="paragraph" w:styleId="16">
    <w:name w:val="Body Text"/>
    <w:basedOn w:val="1"/>
    <w:link w:val="59"/>
    <w:qFormat/>
    <w:uiPriority w:val="0"/>
    <w:pPr>
      <w:tabs>
        <w:tab w:val="left" w:pos="3090"/>
      </w:tabs>
    </w:pPr>
  </w:style>
  <w:style w:type="paragraph" w:styleId="17">
    <w:name w:val="Body Text Indent"/>
    <w:basedOn w:val="1"/>
    <w:link w:val="60"/>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1"/>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2"/>
    <w:qFormat/>
    <w:uiPriority w:val="0"/>
    <w:pPr>
      <w:ind w:left="100" w:leftChars="2500"/>
    </w:pPr>
  </w:style>
  <w:style w:type="paragraph" w:styleId="23">
    <w:name w:val="Body Text Indent 2"/>
    <w:basedOn w:val="1"/>
    <w:link w:val="63"/>
    <w:qFormat/>
    <w:uiPriority w:val="0"/>
    <w:pPr>
      <w:ind w:firstLine="560" w:firstLineChars="200"/>
    </w:pPr>
    <w:rPr>
      <w:bCs/>
      <w:sz w:val="28"/>
      <w:szCs w:val="20"/>
    </w:rPr>
  </w:style>
  <w:style w:type="paragraph" w:styleId="24">
    <w:name w:val="Balloon Text"/>
    <w:basedOn w:val="1"/>
    <w:link w:val="64"/>
    <w:semiHidden/>
    <w:unhideWhenUsed/>
    <w:qFormat/>
    <w:uiPriority w:val="99"/>
    <w:rPr>
      <w:sz w:val="18"/>
      <w:szCs w:val="18"/>
    </w:rPr>
  </w:style>
  <w:style w:type="paragraph" w:styleId="25">
    <w:name w:val="footer"/>
    <w:basedOn w:val="1"/>
    <w:link w:val="65"/>
    <w:qFormat/>
    <w:uiPriority w:val="99"/>
    <w:pPr>
      <w:tabs>
        <w:tab w:val="center" w:pos="4153"/>
        <w:tab w:val="right" w:pos="8306"/>
      </w:tabs>
      <w:snapToGrid w:val="0"/>
    </w:pPr>
    <w:rPr>
      <w:sz w:val="18"/>
      <w:szCs w:val="18"/>
    </w:rPr>
  </w:style>
  <w:style w:type="paragraph" w:styleId="26">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7"/>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8"/>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Normal (Web)"/>
    <w:basedOn w:val="1"/>
    <w:unhideWhenUsed/>
    <w:qFormat/>
    <w:uiPriority w:val="0"/>
    <w:pPr>
      <w:spacing w:before="100" w:beforeAutospacing="1" w:after="100" w:afterAutospacing="1"/>
    </w:pPr>
    <w:rPr>
      <w:color w:val="000000"/>
      <w:szCs w:val="22"/>
    </w:rPr>
  </w:style>
  <w:style w:type="paragraph" w:styleId="36">
    <w:name w:val="Title"/>
    <w:basedOn w:val="1"/>
    <w:link w:val="69"/>
    <w:qFormat/>
    <w:uiPriority w:val="0"/>
    <w:pPr>
      <w:spacing w:before="240" w:after="60"/>
      <w:jc w:val="center"/>
      <w:outlineLvl w:val="0"/>
    </w:pPr>
    <w:rPr>
      <w:rFonts w:ascii="Arial" w:hAnsi="Arial" w:cs="Arial"/>
      <w:b/>
      <w:bCs/>
      <w:sz w:val="32"/>
      <w:szCs w:val="32"/>
    </w:rPr>
  </w:style>
  <w:style w:type="paragraph" w:styleId="37">
    <w:name w:val="annotation subject"/>
    <w:basedOn w:val="15"/>
    <w:next w:val="15"/>
    <w:link w:val="70"/>
    <w:semiHidden/>
    <w:unhideWhenUsed/>
    <w:qFormat/>
    <w:uiPriority w:val="99"/>
    <w:rPr>
      <w:b/>
      <w:bCs/>
    </w:rPr>
  </w:style>
  <w:style w:type="paragraph" w:styleId="38">
    <w:name w:val="Body Text First Indent"/>
    <w:basedOn w:val="1"/>
    <w:link w:val="71"/>
    <w:unhideWhenUsed/>
    <w:qFormat/>
    <w:uiPriority w:val="0"/>
    <w:pPr>
      <w:spacing w:before="120" w:after="120"/>
      <w:ind w:left="284" w:firstLine="420" w:firstLineChars="100"/>
    </w:pPr>
    <w:rPr>
      <w:rFonts w:ascii="Calibri" w:hAnsi="Calibri"/>
      <w:szCs w:val="22"/>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22"/>
    <w:rPr>
      <w:b/>
      <w:bCs/>
    </w:rPr>
  </w:style>
  <w:style w:type="character" w:styleId="43">
    <w:name w:val="page number"/>
    <w:basedOn w:val="41"/>
    <w:qFormat/>
    <w:uiPriority w:val="0"/>
  </w:style>
  <w:style w:type="character" w:styleId="44">
    <w:name w:val="Hyperlink"/>
    <w:unhideWhenUsed/>
    <w:qFormat/>
    <w:uiPriority w:val="99"/>
    <w:rPr>
      <w:color w:val="0000FF"/>
      <w:u w:val="single"/>
    </w:rPr>
  </w:style>
  <w:style w:type="character" w:styleId="45">
    <w:name w:val="annotation reference"/>
    <w:qFormat/>
    <w:uiPriority w:val="0"/>
    <w:rPr>
      <w:sz w:val="21"/>
      <w:szCs w:val="21"/>
    </w:rPr>
  </w:style>
  <w:style w:type="character" w:styleId="46">
    <w:name w:val="footnote reference"/>
    <w:semiHidden/>
    <w:qFormat/>
    <w:uiPriority w:val="0"/>
    <w:rPr>
      <w:vertAlign w:val="superscript"/>
    </w:rPr>
  </w:style>
  <w:style w:type="character" w:customStyle="1" w:styleId="47">
    <w:name w:val="标题 1 字符"/>
    <w:link w:val="2"/>
    <w:qFormat/>
    <w:uiPriority w:val="9"/>
    <w:rPr>
      <w:rFonts w:ascii="Times New Roman" w:hAnsi="Times New Roman" w:eastAsia="宋体" w:cs="Times New Roman"/>
      <w:b/>
      <w:bCs/>
      <w:kern w:val="44"/>
      <w:sz w:val="44"/>
      <w:szCs w:val="44"/>
    </w:rPr>
  </w:style>
  <w:style w:type="character" w:customStyle="1" w:styleId="48">
    <w:name w:val="正文缩进 字符"/>
    <w:link w:val="13"/>
    <w:qFormat/>
    <w:uiPriority w:val="0"/>
    <w:rPr>
      <w:rFonts w:ascii="Times New Roman" w:hAnsi="Times New Roman"/>
      <w:spacing w:val="10"/>
      <w:kern w:val="2"/>
      <w:sz w:val="24"/>
    </w:rPr>
  </w:style>
  <w:style w:type="character" w:customStyle="1" w:styleId="49">
    <w:name w:val="标题 2 字符"/>
    <w:link w:val="3"/>
    <w:qFormat/>
    <w:uiPriority w:val="9"/>
    <w:rPr>
      <w:rFonts w:ascii="Arial" w:hAnsi="Arial" w:eastAsia="黑体"/>
      <w:b/>
      <w:bCs/>
      <w:kern w:val="2"/>
      <w:sz w:val="32"/>
      <w:szCs w:val="32"/>
    </w:rPr>
  </w:style>
  <w:style w:type="character" w:customStyle="1" w:styleId="50">
    <w:name w:val="标题 3 字符"/>
    <w:link w:val="4"/>
    <w:qFormat/>
    <w:uiPriority w:val="9"/>
    <w:rPr>
      <w:rFonts w:ascii="Times New Roman" w:hAnsi="Times New Roman"/>
      <w:b/>
      <w:bCs/>
      <w:kern w:val="2"/>
      <w:sz w:val="32"/>
      <w:szCs w:val="32"/>
    </w:rPr>
  </w:style>
  <w:style w:type="character" w:customStyle="1" w:styleId="51">
    <w:name w:val="标题 4 字符"/>
    <w:link w:val="5"/>
    <w:qFormat/>
    <w:uiPriority w:val="9"/>
    <w:rPr>
      <w:rFonts w:ascii="Arial" w:hAnsi="Arial" w:cs="宋体"/>
      <w:b/>
      <w:bCs/>
      <w:sz w:val="21"/>
      <w:szCs w:val="28"/>
    </w:rPr>
  </w:style>
  <w:style w:type="character" w:customStyle="1" w:styleId="52">
    <w:name w:val="标题 5 字符"/>
    <w:link w:val="6"/>
    <w:qFormat/>
    <w:uiPriority w:val="9"/>
    <w:rPr>
      <w:rFonts w:ascii="宋体" w:hAnsi="宋体" w:cs="宋体"/>
      <w:b/>
      <w:bCs/>
      <w:sz w:val="21"/>
      <w:szCs w:val="28"/>
    </w:rPr>
  </w:style>
  <w:style w:type="character" w:customStyle="1" w:styleId="53">
    <w:name w:val="标题 6 字符"/>
    <w:link w:val="7"/>
    <w:qFormat/>
    <w:uiPriority w:val="9"/>
    <w:rPr>
      <w:rFonts w:ascii="Arial" w:hAnsi="Arial" w:cs="宋体"/>
      <w:b/>
      <w:bCs/>
      <w:sz w:val="21"/>
      <w:szCs w:val="24"/>
    </w:rPr>
  </w:style>
  <w:style w:type="character" w:customStyle="1" w:styleId="54">
    <w:name w:val="标题 7 字符"/>
    <w:link w:val="8"/>
    <w:qFormat/>
    <w:uiPriority w:val="0"/>
    <w:rPr>
      <w:rFonts w:ascii="宋体" w:hAnsi="宋体" w:cs="宋体"/>
      <w:b/>
      <w:bCs/>
      <w:sz w:val="21"/>
      <w:szCs w:val="24"/>
    </w:rPr>
  </w:style>
  <w:style w:type="character" w:customStyle="1" w:styleId="55">
    <w:name w:val="标题 8 字符"/>
    <w:link w:val="9"/>
    <w:qFormat/>
    <w:uiPriority w:val="0"/>
    <w:rPr>
      <w:rFonts w:ascii="Arial" w:hAnsi="Arial" w:eastAsia="黑体" w:cs="宋体"/>
      <w:sz w:val="21"/>
      <w:szCs w:val="24"/>
    </w:rPr>
  </w:style>
  <w:style w:type="character" w:customStyle="1" w:styleId="56">
    <w:name w:val="标题 9 字符"/>
    <w:link w:val="10"/>
    <w:qFormat/>
    <w:uiPriority w:val="0"/>
    <w:rPr>
      <w:rFonts w:ascii="Arial" w:hAnsi="Arial" w:eastAsia="黑体" w:cs="宋体"/>
      <w:sz w:val="21"/>
      <w:szCs w:val="21"/>
    </w:rPr>
  </w:style>
  <w:style w:type="character" w:customStyle="1" w:styleId="57">
    <w:name w:val="题注 字符"/>
    <w:link w:val="14"/>
    <w:qFormat/>
    <w:uiPriority w:val="35"/>
    <w:rPr>
      <w:rFonts w:ascii="Arial" w:hAnsi="Arial" w:eastAsia="黑体" w:cs="Arial"/>
      <w:kern w:val="2"/>
      <w:lang w:val="en-US" w:eastAsia="zh-CN" w:bidi="ar-SA"/>
    </w:rPr>
  </w:style>
  <w:style w:type="character" w:customStyle="1" w:styleId="58">
    <w:name w:val="批注文字 字符"/>
    <w:link w:val="15"/>
    <w:semiHidden/>
    <w:qFormat/>
    <w:locked/>
    <w:uiPriority w:val="0"/>
    <w:rPr>
      <w:rFonts w:eastAsia="宋体"/>
      <w:kern w:val="2"/>
      <w:sz w:val="21"/>
      <w:szCs w:val="24"/>
      <w:lang w:val="en-US" w:eastAsia="zh-CN" w:bidi="ar-SA"/>
    </w:rPr>
  </w:style>
  <w:style w:type="character" w:customStyle="1" w:styleId="59">
    <w:name w:val="正文文本 字符"/>
    <w:link w:val="16"/>
    <w:qFormat/>
    <w:locked/>
    <w:uiPriority w:val="0"/>
    <w:rPr>
      <w:rFonts w:ascii="宋体" w:hAnsi="宋体" w:eastAsia="宋体"/>
      <w:kern w:val="2"/>
      <w:sz w:val="21"/>
      <w:szCs w:val="24"/>
      <w:lang w:val="en-US" w:eastAsia="zh-CN" w:bidi="ar-SA"/>
    </w:rPr>
  </w:style>
  <w:style w:type="character" w:customStyle="1" w:styleId="60">
    <w:name w:val="正文文本缩进 字符"/>
    <w:link w:val="17"/>
    <w:qFormat/>
    <w:locked/>
    <w:uiPriority w:val="0"/>
    <w:rPr>
      <w:rFonts w:eastAsia="宋体"/>
      <w:kern w:val="2"/>
      <w:sz w:val="24"/>
      <w:szCs w:val="22"/>
      <w:lang w:val="en-US" w:eastAsia="zh-CN" w:bidi="ar-SA"/>
    </w:rPr>
  </w:style>
  <w:style w:type="character" w:customStyle="1" w:styleId="61">
    <w:name w:val="纯文本 字符"/>
    <w:link w:val="20"/>
    <w:qFormat/>
    <w:locked/>
    <w:uiPriority w:val="0"/>
    <w:rPr>
      <w:rFonts w:ascii="宋体" w:hAnsi="Courier New" w:eastAsia="宋体"/>
      <w:kern w:val="2"/>
      <w:sz w:val="21"/>
      <w:lang w:val="en-US" w:eastAsia="zh-CN" w:bidi="ar-SA"/>
    </w:rPr>
  </w:style>
  <w:style w:type="character" w:customStyle="1" w:styleId="62">
    <w:name w:val="日期 字符"/>
    <w:link w:val="22"/>
    <w:qFormat/>
    <w:locked/>
    <w:uiPriority w:val="0"/>
    <w:rPr>
      <w:rFonts w:eastAsia="宋体"/>
      <w:kern w:val="2"/>
      <w:sz w:val="21"/>
      <w:szCs w:val="24"/>
      <w:lang w:val="en-US" w:eastAsia="zh-CN" w:bidi="ar-SA"/>
    </w:rPr>
  </w:style>
  <w:style w:type="character" w:customStyle="1" w:styleId="63">
    <w:name w:val="正文文本缩进 2 字符"/>
    <w:link w:val="23"/>
    <w:qFormat/>
    <w:locked/>
    <w:uiPriority w:val="0"/>
    <w:rPr>
      <w:rFonts w:ascii="宋体" w:hAnsi="宋体" w:eastAsia="宋体"/>
      <w:bCs/>
      <w:kern w:val="2"/>
      <w:sz w:val="28"/>
      <w:lang w:val="en-US" w:eastAsia="zh-CN" w:bidi="ar-SA"/>
    </w:rPr>
  </w:style>
  <w:style w:type="character" w:customStyle="1" w:styleId="64">
    <w:name w:val="批注框文本 字符"/>
    <w:link w:val="24"/>
    <w:semiHidden/>
    <w:qFormat/>
    <w:uiPriority w:val="99"/>
    <w:rPr>
      <w:sz w:val="18"/>
      <w:szCs w:val="18"/>
    </w:rPr>
  </w:style>
  <w:style w:type="character" w:customStyle="1" w:styleId="65">
    <w:name w:val="页脚 字符"/>
    <w:link w:val="25"/>
    <w:qFormat/>
    <w:uiPriority w:val="99"/>
    <w:rPr>
      <w:rFonts w:ascii="Times New Roman" w:hAnsi="Times New Roman" w:eastAsia="宋体" w:cs="Times New Roman"/>
      <w:sz w:val="18"/>
      <w:szCs w:val="18"/>
    </w:rPr>
  </w:style>
  <w:style w:type="character" w:customStyle="1" w:styleId="66">
    <w:name w:val="页眉 字符"/>
    <w:link w:val="26"/>
    <w:qFormat/>
    <w:uiPriority w:val="99"/>
    <w:rPr>
      <w:rFonts w:ascii="Times New Roman" w:hAnsi="Times New Roman" w:eastAsia="宋体" w:cs="Times New Roman"/>
      <w:sz w:val="18"/>
      <w:szCs w:val="18"/>
    </w:rPr>
  </w:style>
  <w:style w:type="character" w:customStyle="1" w:styleId="67">
    <w:name w:val="脚注文本 字符"/>
    <w:link w:val="29"/>
    <w:semiHidden/>
    <w:qFormat/>
    <w:uiPriority w:val="0"/>
    <w:rPr>
      <w:rFonts w:ascii="Times New Roman" w:hAnsi="Times New Roman" w:eastAsia="宋体" w:cs="Times New Roman"/>
      <w:sz w:val="18"/>
      <w:szCs w:val="18"/>
    </w:rPr>
  </w:style>
  <w:style w:type="character" w:customStyle="1" w:styleId="68">
    <w:name w:val="正文文本缩进 3 字符"/>
    <w:link w:val="31"/>
    <w:qFormat/>
    <w:locked/>
    <w:uiPriority w:val="0"/>
    <w:rPr>
      <w:rFonts w:eastAsia="宋体"/>
      <w:kern w:val="2"/>
      <w:sz w:val="16"/>
      <w:szCs w:val="16"/>
      <w:lang w:val="en-US" w:eastAsia="zh-CN" w:bidi="ar-SA"/>
    </w:rPr>
  </w:style>
  <w:style w:type="character" w:customStyle="1" w:styleId="69">
    <w:name w:val="标题 字符"/>
    <w:link w:val="36"/>
    <w:qFormat/>
    <w:locked/>
    <w:uiPriority w:val="0"/>
    <w:rPr>
      <w:rFonts w:ascii="Arial" w:hAnsi="Arial" w:eastAsia="宋体" w:cs="Arial"/>
      <w:b/>
      <w:bCs/>
      <w:kern w:val="2"/>
      <w:sz w:val="32"/>
      <w:szCs w:val="32"/>
      <w:lang w:val="en-US" w:eastAsia="zh-CN" w:bidi="ar-SA"/>
    </w:rPr>
  </w:style>
  <w:style w:type="character" w:customStyle="1" w:styleId="70">
    <w:name w:val="批注主题 字符"/>
    <w:basedOn w:val="58"/>
    <w:link w:val="37"/>
    <w:semiHidden/>
    <w:qFormat/>
    <w:uiPriority w:val="99"/>
    <w:rPr>
      <w:rFonts w:ascii="Times New Roman" w:hAnsi="Times New Roman" w:eastAsia="宋体"/>
      <w:b/>
      <w:bCs/>
      <w:kern w:val="2"/>
      <w:sz w:val="21"/>
      <w:szCs w:val="24"/>
      <w:lang w:val="en-US" w:eastAsia="zh-CN" w:bidi="ar-SA"/>
    </w:rPr>
  </w:style>
  <w:style w:type="character" w:customStyle="1" w:styleId="71">
    <w:name w:val="正文文本首行缩进 字符"/>
    <w:link w:val="38"/>
    <w:qFormat/>
    <w:locked/>
    <w:uiPriority w:val="0"/>
    <w:rPr>
      <w:rFonts w:ascii="Calibri" w:hAnsi="Calibri" w:eastAsia="宋体"/>
      <w:kern w:val="2"/>
      <w:sz w:val="24"/>
      <w:szCs w:val="22"/>
      <w:lang w:val="en-US" w:eastAsia="zh-CN" w:bidi="ar-SA"/>
    </w:rPr>
  </w:style>
  <w:style w:type="paragraph" w:customStyle="1" w:styleId="72">
    <w:name w:val="Section1"/>
    <w:basedOn w:val="2"/>
    <w:qFormat/>
    <w:uiPriority w:val="0"/>
    <w:pPr>
      <w:ind w:left="1134" w:hanging="1134"/>
    </w:pPr>
    <w:rPr>
      <w:bCs w:val="0"/>
    </w:rPr>
  </w:style>
  <w:style w:type="paragraph" w:customStyle="1" w:styleId="73">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4">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5">
    <w:name w:val="Section3"/>
    <w:basedOn w:val="4"/>
    <w:qFormat/>
    <w:uiPriority w:val="0"/>
    <w:pPr>
      <w:tabs>
        <w:tab w:val="left" w:pos="432"/>
      </w:tabs>
      <w:ind w:left="432" w:hanging="432"/>
    </w:pPr>
    <w:rPr>
      <w:bCs w:val="0"/>
    </w:rPr>
  </w:style>
  <w:style w:type="paragraph" w:customStyle="1" w:styleId="76">
    <w:name w:val="Section4"/>
    <w:basedOn w:val="5"/>
    <w:link w:val="77"/>
    <w:qFormat/>
    <w:uiPriority w:val="0"/>
    <w:pPr>
      <w:numPr>
        <w:ilvl w:val="0"/>
        <w:numId w:val="0"/>
      </w:numPr>
      <w:tabs>
        <w:tab w:val="clear" w:pos="432"/>
        <w:tab w:val="clear" w:pos="864"/>
      </w:tabs>
    </w:pPr>
    <w:rPr>
      <w:rFonts w:ascii="Times New Roman" w:hAnsi="Times New Roman"/>
      <w:bCs w:val="0"/>
      <w:sz w:val="30"/>
    </w:rPr>
  </w:style>
  <w:style w:type="character" w:customStyle="1" w:styleId="77">
    <w:name w:val="Section4 字符"/>
    <w:basedOn w:val="51"/>
    <w:link w:val="76"/>
    <w:qFormat/>
    <w:uiPriority w:val="0"/>
    <w:rPr>
      <w:rFonts w:ascii="Arial" w:hAnsi="Arial" w:eastAsia="宋体" w:cs="宋体"/>
      <w:bCs w:val="0"/>
      <w:kern w:val="2"/>
      <w:sz w:val="30"/>
      <w:szCs w:val="28"/>
    </w:rPr>
  </w:style>
  <w:style w:type="paragraph" w:customStyle="1" w:styleId="78">
    <w:name w:val="Section5"/>
    <w:basedOn w:val="6"/>
    <w:qFormat/>
    <w:uiPriority w:val="0"/>
    <w:pPr>
      <w:numPr>
        <w:numId w:val="4"/>
      </w:numPr>
      <w:tabs>
        <w:tab w:val="clear" w:pos="1008"/>
      </w:tabs>
    </w:pPr>
    <w:rPr>
      <w:bCs w:val="0"/>
    </w:rPr>
  </w:style>
  <w:style w:type="paragraph" w:customStyle="1" w:styleId="79">
    <w:name w:val="Section6"/>
    <w:basedOn w:val="7"/>
    <w:qFormat/>
    <w:uiPriority w:val="0"/>
    <w:pPr>
      <w:numPr>
        <w:numId w:val="5"/>
      </w:numPr>
    </w:pPr>
    <w:rPr>
      <w:rFonts w:ascii="Times New Roman" w:hAnsi="Times New Roman"/>
      <w:bCs w:val="0"/>
    </w:rPr>
  </w:style>
  <w:style w:type="paragraph" w:customStyle="1" w:styleId="80">
    <w:name w:val="Section7"/>
    <w:basedOn w:val="8"/>
    <w:qFormat/>
    <w:uiPriority w:val="0"/>
    <w:pPr>
      <w:numPr>
        <w:numId w:val="2"/>
      </w:numPr>
    </w:pPr>
    <w:rPr>
      <w:bCs w:val="0"/>
    </w:rPr>
  </w:style>
  <w:style w:type="paragraph" w:customStyle="1" w:styleId="81">
    <w:name w:val="Section8"/>
    <w:basedOn w:val="9"/>
    <w:qFormat/>
    <w:uiPriority w:val="0"/>
    <w:pPr>
      <w:numPr>
        <w:numId w:val="2"/>
      </w:numPr>
    </w:pPr>
    <w:rPr>
      <w:rFonts w:ascii="Times New Roman" w:hAnsi="Times New Roman" w:eastAsia="宋体"/>
      <w:b/>
      <w:bCs/>
    </w:rPr>
  </w:style>
  <w:style w:type="paragraph" w:styleId="82">
    <w:name w:val="List Paragraph"/>
    <w:basedOn w:val="1"/>
    <w:link w:val="83"/>
    <w:qFormat/>
    <w:uiPriority w:val="34"/>
    <w:pPr>
      <w:ind w:firstLine="420" w:firstLineChars="200"/>
    </w:pPr>
  </w:style>
  <w:style w:type="character" w:customStyle="1" w:styleId="83">
    <w:name w:val="列表段落 字符"/>
    <w:link w:val="82"/>
    <w:qFormat/>
    <w:uiPriority w:val="34"/>
    <w:rPr>
      <w:rFonts w:eastAsia="宋体"/>
      <w:kern w:val="2"/>
      <w:sz w:val="21"/>
      <w:szCs w:val="24"/>
      <w:lang w:val="en-US" w:eastAsia="zh-CN" w:bidi="ar-SA"/>
    </w:rPr>
  </w:style>
  <w:style w:type="character" w:customStyle="1" w:styleId="84">
    <w:name w:val="页脚 Char1"/>
    <w:qFormat/>
    <w:uiPriority w:val="0"/>
    <w:rPr>
      <w:rFonts w:ascii="宋体" w:eastAsia="宋体"/>
      <w:sz w:val="18"/>
      <w:lang w:val="en-US" w:eastAsia="zh-CN" w:bidi="ar-SA"/>
    </w:rPr>
  </w:style>
  <w:style w:type="paragraph" w:styleId="85">
    <w:name w:val="No Spacing"/>
    <w:link w:val="86"/>
    <w:qFormat/>
    <w:uiPriority w:val="0"/>
    <w:rPr>
      <w:rFonts w:ascii="Calibri" w:hAnsi="Calibri" w:eastAsia="宋体" w:cs="Times New Roman"/>
      <w:sz w:val="22"/>
      <w:szCs w:val="22"/>
      <w:lang w:val="en-US" w:eastAsia="zh-CN" w:bidi="ar-SA"/>
    </w:rPr>
  </w:style>
  <w:style w:type="character" w:customStyle="1" w:styleId="86">
    <w:name w:val="无间隔 字符"/>
    <w:link w:val="85"/>
    <w:qFormat/>
    <w:uiPriority w:val="0"/>
    <w:rPr>
      <w:sz w:val="22"/>
      <w:szCs w:val="22"/>
      <w:lang w:val="en-US" w:eastAsia="zh-CN" w:bidi="ar-SA"/>
    </w:rPr>
  </w:style>
  <w:style w:type="paragraph" w:customStyle="1" w:styleId="87">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8">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9">
    <w:name w:val="正文内容"/>
    <w:basedOn w:val="1"/>
    <w:qFormat/>
    <w:uiPriority w:val="0"/>
    <w:pPr>
      <w:ind w:left="210" w:right="210" w:firstLine="504" w:firstLineChars="200"/>
    </w:pPr>
    <w:rPr>
      <w:spacing w:val="6"/>
    </w:rPr>
  </w:style>
  <w:style w:type="paragraph" w:customStyle="1" w:styleId="90">
    <w:name w:val="样式"/>
    <w:basedOn w:val="1"/>
    <w:qFormat/>
    <w:uiPriority w:val="0"/>
    <w:pPr>
      <w:spacing w:beforeLines="75" w:line="324" w:lineRule="auto"/>
      <w:ind w:firstLine="482"/>
    </w:pPr>
    <w:rPr>
      <w:szCs w:val="20"/>
    </w:rPr>
  </w:style>
  <w:style w:type="paragraph" w:customStyle="1" w:styleId="91">
    <w:name w:val="图表内容"/>
    <w:basedOn w:val="1"/>
    <w:qFormat/>
    <w:uiPriority w:val="0"/>
    <w:pPr>
      <w:framePr w:wrap="around" w:vAnchor="text" w:hAnchor="text" w:xAlign="center" w:y="1"/>
      <w:spacing w:before="20" w:after="20"/>
      <w:jc w:val="center"/>
    </w:pPr>
    <w:rPr>
      <w:szCs w:val="20"/>
    </w:rPr>
  </w:style>
  <w:style w:type="paragraph" w:customStyle="1" w:styleId="92">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3">
    <w:name w:val="页眉 Char Char"/>
    <w:qFormat/>
    <w:uiPriority w:val="0"/>
    <w:rPr>
      <w:rFonts w:eastAsia="宋体"/>
      <w:kern w:val="2"/>
      <w:sz w:val="18"/>
      <w:szCs w:val="18"/>
      <w:lang w:val="en-US" w:eastAsia="zh-CN" w:bidi="ar-SA"/>
    </w:rPr>
  </w:style>
  <w:style w:type="paragraph" w:customStyle="1" w:styleId="94">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5">
    <w:name w:val="word"/>
    <w:basedOn w:val="41"/>
    <w:qFormat/>
    <w:uiPriority w:val="0"/>
  </w:style>
  <w:style w:type="character" w:customStyle="1" w:styleId="96">
    <w:name w:val="已访问的超链接1"/>
    <w:qFormat/>
    <w:uiPriority w:val="0"/>
    <w:rPr>
      <w:color w:val="800080"/>
      <w:u w:val="single"/>
    </w:rPr>
  </w:style>
  <w:style w:type="paragraph" w:customStyle="1" w:styleId="97">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8">
    <w:name w:val="新正文样式"/>
    <w:basedOn w:val="1"/>
    <w:qFormat/>
    <w:uiPriority w:val="0"/>
    <w:pPr>
      <w:ind w:firstLine="420" w:firstLineChars="200"/>
    </w:pPr>
  </w:style>
  <w:style w:type="paragraph" w:customStyle="1" w:styleId="99">
    <w:name w:val="文内标题一"/>
    <w:basedOn w:val="2"/>
    <w:link w:val="100"/>
    <w:qFormat/>
    <w:uiPriority w:val="0"/>
    <w:pPr>
      <w:keepNext w:val="0"/>
      <w:keepLines w:val="0"/>
      <w:numPr>
        <w:ilvl w:val="0"/>
        <w:numId w:val="2"/>
      </w:numPr>
      <w:spacing w:before="60" w:after="60" w:line="360" w:lineRule="auto"/>
    </w:pPr>
    <w:rPr>
      <w:rFonts w:cstheme="minorBidi"/>
      <w:sz w:val="28"/>
    </w:rPr>
  </w:style>
  <w:style w:type="character" w:customStyle="1" w:styleId="100">
    <w:name w:val="文内标题一 字符"/>
    <w:basedOn w:val="47"/>
    <w:link w:val="99"/>
    <w:qFormat/>
    <w:uiPriority w:val="0"/>
    <w:rPr>
      <w:rFonts w:ascii="宋体" w:hAnsi="宋体" w:eastAsia="宋体" w:cstheme="minorBidi"/>
      <w:kern w:val="44"/>
      <w:sz w:val="28"/>
      <w:szCs w:val="44"/>
    </w:rPr>
  </w:style>
  <w:style w:type="paragraph" w:customStyle="1" w:styleId="101">
    <w:name w:val="文内标题二"/>
    <w:basedOn w:val="3"/>
    <w:link w:val="102"/>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2">
    <w:name w:val="文内标题二 字符"/>
    <w:basedOn w:val="49"/>
    <w:link w:val="101"/>
    <w:qFormat/>
    <w:uiPriority w:val="0"/>
    <w:rPr>
      <w:rFonts w:ascii="Times New Roman" w:hAnsi="Times New Roman" w:eastAsia="黑体" w:cstheme="majorBidi"/>
      <w:kern w:val="2"/>
      <w:sz w:val="24"/>
      <w:szCs w:val="32"/>
    </w:rPr>
  </w:style>
  <w:style w:type="paragraph" w:customStyle="1" w:styleId="103">
    <w:name w:val="文内标题三"/>
    <w:basedOn w:val="4"/>
    <w:link w:val="104"/>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4">
    <w:name w:val="文内标题三 字符"/>
    <w:basedOn w:val="50"/>
    <w:link w:val="103"/>
    <w:qFormat/>
    <w:uiPriority w:val="0"/>
    <w:rPr>
      <w:rFonts w:ascii="宋体" w:hAnsi="宋体" w:cstheme="minorBidi"/>
      <w:kern w:val="2"/>
      <w:sz w:val="24"/>
      <w:szCs w:val="24"/>
    </w:rPr>
  </w:style>
  <w:style w:type="paragraph" w:customStyle="1" w:styleId="105">
    <w:name w:val="文内标题四"/>
    <w:basedOn w:val="76"/>
    <w:link w:val="106"/>
    <w:qFormat/>
    <w:uiPriority w:val="0"/>
    <w:pPr>
      <w:keepNext w:val="0"/>
      <w:keepLines w:val="0"/>
      <w:numPr>
        <w:ilvl w:val="3"/>
        <w:numId w:val="2"/>
      </w:numPr>
      <w:tabs>
        <w:tab w:val="left" w:pos="864"/>
      </w:tabs>
      <w:spacing w:before="0" w:after="0"/>
    </w:pPr>
    <w:rPr>
      <w:sz w:val="21"/>
      <w:szCs w:val="21"/>
    </w:rPr>
  </w:style>
  <w:style w:type="character" w:customStyle="1" w:styleId="106">
    <w:name w:val="文内标题四 字符"/>
    <w:basedOn w:val="77"/>
    <w:link w:val="105"/>
    <w:qFormat/>
    <w:uiPriority w:val="0"/>
    <w:rPr>
      <w:rFonts w:ascii="Times New Roman" w:hAnsi="Times New Roman" w:eastAsia="宋体" w:cs="宋体"/>
      <w:kern w:val="2"/>
      <w:sz w:val="21"/>
      <w:szCs w:val="21"/>
    </w:rPr>
  </w:style>
  <w:style w:type="paragraph" w:customStyle="1" w:styleId="107">
    <w:name w:val="图片下标"/>
    <w:basedOn w:val="14"/>
    <w:link w:val="108"/>
    <w:qFormat/>
    <w:uiPriority w:val="0"/>
    <w:pPr>
      <w:numPr>
        <w:ilvl w:val="0"/>
        <w:numId w:val="6"/>
      </w:numPr>
      <w:jc w:val="center"/>
    </w:pPr>
    <w:rPr>
      <w:rFonts w:ascii="宋体" w:hAnsi="宋体" w:eastAsia="宋体"/>
      <w:sz w:val="18"/>
      <w:szCs w:val="18"/>
    </w:rPr>
  </w:style>
  <w:style w:type="character" w:customStyle="1" w:styleId="108">
    <w:name w:val="图片下标 字符"/>
    <w:basedOn w:val="57"/>
    <w:link w:val="107"/>
    <w:qFormat/>
    <w:uiPriority w:val="0"/>
    <w:rPr>
      <w:rFonts w:ascii="宋体" w:hAnsi="宋体" w:eastAsia="黑体" w:cs="Arial"/>
      <w:kern w:val="2"/>
      <w:sz w:val="18"/>
      <w:szCs w:val="18"/>
      <w:lang w:val="en-US" w:eastAsia="zh-CN" w:bidi="ar-SA"/>
    </w:rPr>
  </w:style>
  <w:style w:type="paragraph" w:customStyle="1" w:styleId="109">
    <w:name w:val="文内正文"/>
    <w:basedOn w:val="82"/>
    <w:link w:val="110"/>
    <w:qFormat/>
    <w:uiPriority w:val="0"/>
    <w:pPr>
      <w:ind w:firstLine="200"/>
    </w:pPr>
  </w:style>
  <w:style w:type="character" w:customStyle="1" w:styleId="110">
    <w:name w:val="文内正文 字符"/>
    <w:basedOn w:val="83"/>
    <w:link w:val="109"/>
    <w:qFormat/>
    <w:uiPriority w:val="0"/>
    <w:rPr>
      <w:rFonts w:eastAsia="宋体"/>
      <w:kern w:val="2"/>
      <w:sz w:val="21"/>
      <w:szCs w:val="24"/>
      <w:lang w:val="en-US" w:eastAsia="zh-CN" w:bidi="ar-SA"/>
    </w:rPr>
  </w:style>
  <w:style w:type="paragraph" w:customStyle="1" w:styleId="111">
    <w:name w:val="文内表格字体"/>
    <w:basedOn w:val="101"/>
    <w:link w:val="112"/>
    <w:qFormat/>
    <w:uiPriority w:val="0"/>
    <w:pPr>
      <w:numPr>
        <w:ilvl w:val="0"/>
        <w:numId w:val="0"/>
      </w:numPr>
      <w:spacing w:before="0" w:after="0"/>
    </w:pPr>
    <w:rPr>
      <w:b w:val="0"/>
      <w:sz w:val="18"/>
    </w:rPr>
  </w:style>
  <w:style w:type="character" w:customStyle="1" w:styleId="112">
    <w:name w:val="文内表格字体 字符"/>
    <w:basedOn w:val="102"/>
    <w:link w:val="111"/>
    <w:qFormat/>
    <w:uiPriority w:val="0"/>
    <w:rPr>
      <w:rFonts w:ascii="Arial" w:hAnsi="Arial" w:eastAsia="黑体" w:cstheme="majorBidi"/>
      <w:b w:val="0"/>
      <w:kern w:val="2"/>
      <w:sz w:val="18"/>
      <w:szCs w:val="32"/>
    </w:rPr>
  </w:style>
  <w:style w:type="paragraph" w:customStyle="1" w:styleId="113">
    <w:name w:val="术语2.1"/>
    <w:basedOn w:val="1"/>
    <w:qFormat/>
    <w:uiPriority w:val="0"/>
    <w:pPr>
      <w:keepNext/>
      <w:numPr>
        <w:ilvl w:val="1"/>
        <w:numId w:val="7"/>
      </w:numPr>
    </w:pPr>
    <w:rPr>
      <w:rFonts w:ascii="黑体" w:eastAsia="黑体"/>
    </w:rPr>
  </w:style>
  <w:style w:type="character" w:customStyle="1" w:styleId="114">
    <w:name w:val="sitemappagename"/>
    <w:basedOn w:val="41"/>
    <w:qFormat/>
    <w:uiPriority w:val="0"/>
  </w:style>
  <w:style w:type="paragraph" w:customStyle="1" w:styleId="115">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6">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14</Pages>
  <Words>2209</Words>
  <Characters>2323</Characters>
  <Lines>90</Lines>
  <Paragraphs>25</Paragraphs>
  <TotalTime>4</TotalTime>
  <ScaleCrop>false</ScaleCrop>
  <LinksUpToDate>false</LinksUpToDate>
  <CharactersWithSpaces>2384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Gini </cp:lastModifiedBy>
  <cp:lastPrinted>2020-12-15T10:55:00Z</cp:lastPrinted>
  <dcterms:modified xsi:type="dcterms:W3CDTF">2023-06-01T09:58:32Z</dcterms:modified>
  <dc:subject>用户手册</dc:subject>
  <dc:title>国家局用户手册SJ</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2052-11.1.0.14309</vt:lpwstr>
  </property>
  <property fmtid="{D5CDD505-2E9C-101B-9397-08002B2CF9AE}" pid="4" name="ICV">
    <vt:lpwstr>8BF6F47AD0CA4327A5A8FF28A1EB017A_13</vt:lpwstr>
  </property>
</Properties>
</file>